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4ED5" w:rsidRPr="004D093B" w:rsidRDefault="00AB4ED5" w:rsidP="00AB4ED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D093B">
        <w:rPr>
          <w:rFonts w:ascii="Times New Roman" w:eastAsia="Courier New" w:hAnsi="Times New Roman" w:cs="Times New Roman"/>
          <w:b/>
          <w:sz w:val="28"/>
          <w:szCs w:val="28"/>
        </w:rPr>
        <w:t>Ответы</w:t>
      </w:r>
    </w:p>
    <w:p w:rsidR="00AB4ED5" w:rsidRPr="004D093B" w:rsidRDefault="00AB4ED5" w:rsidP="00AB4ED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D093B">
        <w:rPr>
          <w:rFonts w:ascii="Times New Roman" w:eastAsia="Courier New" w:hAnsi="Times New Roman" w:cs="Times New Roman"/>
          <w:b/>
          <w:sz w:val="28"/>
          <w:szCs w:val="28"/>
        </w:rPr>
        <w:t xml:space="preserve"> к заданиям школьного этапа Всероссийской олимпиады</w:t>
      </w:r>
    </w:p>
    <w:p w:rsidR="00AB4ED5" w:rsidRPr="004D093B" w:rsidRDefault="00AB4ED5" w:rsidP="00AB4ED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D093B">
        <w:rPr>
          <w:rFonts w:ascii="Times New Roman" w:eastAsia="Courier New" w:hAnsi="Times New Roman" w:cs="Times New Roman"/>
          <w:b/>
          <w:sz w:val="28"/>
          <w:szCs w:val="28"/>
        </w:rPr>
        <w:t xml:space="preserve"> школьников по </w:t>
      </w:r>
      <w:r>
        <w:rPr>
          <w:rFonts w:ascii="Times New Roman" w:eastAsia="Courier New" w:hAnsi="Times New Roman" w:cs="Times New Roman"/>
          <w:b/>
          <w:sz w:val="28"/>
          <w:szCs w:val="28"/>
        </w:rPr>
        <w:t>физике</w:t>
      </w:r>
      <w:r w:rsidRPr="004D093B">
        <w:rPr>
          <w:rFonts w:ascii="Times New Roman" w:eastAsia="Courier New" w:hAnsi="Times New Roman" w:cs="Times New Roman"/>
          <w:b/>
          <w:sz w:val="28"/>
          <w:szCs w:val="28"/>
        </w:rPr>
        <w:t xml:space="preserve"> в 2019/2020 учебном году</w:t>
      </w:r>
    </w:p>
    <w:p w:rsidR="00AB4ED5" w:rsidRDefault="00AB4ED5" w:rsidP="00AB4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D093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4ED5" w:rsidRPr="004D093B" w:rsidRDefault="00AB4ED5" w:rsidP="00AB4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D5" w:rsidRPr="007D6EF3" w:rsidRDefault="007D49A4" w:rsidP="00AB4ED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6EF3">
        <w:rPr>
          <w:rFonts w:ascii="Times New Roman" w:eastAsia="Times New Roman" w:hAnsi="Times New Roman" w:cs="Times New Roman"/>
          <w:b/>
          <w:sz w:val="26"/>
          <w:szCs w:val="26"/>
        </w:rPr>
        <w:t>Задача 1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В   гонке   участвуют  4  спортсмена,   которые   развивают   разные   скорости: первый спортсмен 165 м проходит за 30 </w:t>
      </w:r>
      <w:proofErr w:type="gramStart"/>
      <w:r w:rsidRPr="0096553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65535">
        <w:rPr>
          <w:rFonts w:ascii="Times New Roman" w:eastAsia="Times New Roman" w:hAnsi="Times New Roman" w:cs="Times New Roman"/>
          <w:sz w:val="24"/>
          <w:szCs w:val="24"/>
        </w:rPr>
        <w:t>, второй – 9,9 км за 30 мин, третий – 660 м за 2 мин, четвёртый – 475,2 км за сутки. Какой спортсмен победит? Какой спортсмен отстанет?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Возможное решение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Для сравнения скоростей необходимо привести их к общей размерности. Выразим скорость каждого спортсмена в метрах в секунду.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Скорость первого спортсмена: </w:t>
      </w:r>
      <m:oMath>
        <m:sSub>
          <m:sSub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 Math" w:cs="Cambria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" w:eastAsia="Cambria" w:hAnsi="Cambria" w:cs="Cambria"/>
                <w:sz w:val="24"/>
                <w:szCs w:val="24"/>
              </w:rPr>
              <m:t>1</m:t>
            </m:r>
          </m:sub>
        </m:sSub>
        <m:r>
          <w:rPr>
            <w:rFonts w:ascii="Cambria" w:eastAsia="Cambria" w:hAnsi="Cambria" w:cs="Cambria"/>
            <w:sz w:val="24"/>
            <w:szCs w:val="24"/>
          </w:rPr>
          <m:t>=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165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30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=5,5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  <w:proofErr w:type="gramEnd"/>
          </m:den>
        </m:f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Скорость второго спортсмена: </w:t>
      </w:r>
      <m:oMath>
        <m:sSub>
          <m:sSub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v</m:t>
            </m:r>
          </m:e>
          <m:sub>
            <m:r>
              <w:rPr>
                <w:rFonts w:ascii="Cambria" w:eastAsia="Cambria" w:hAnsi="Cambria" w:cs="Cambria"/>
                <w:sz w:val="24"/>
                <w:szCs w:val="24"/>
              </w:rPr>
              <m:t>2</m:t>
            </m:r>
          </m:sub>
        </m:sSub>
        <m:r>
          <w:rPr>
            <w:rFonts w:ascii="Cambria" w:eastAsia="Cambria" w:hAnsi="Cambria" w:cs="Cambria"/>
            <w:sz w:val="24"/>
            <w:szCs w:val="24"/>
          </w:rPr>
          <m:t>=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9,9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30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км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мин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=0,33∙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1000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60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330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60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=5,5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  <w:proofErr w:type="gramEnd"/>
          </m:den>
        </m:f>
      </m:oMath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Скорость третьего спортсмена: </w:t>
      </w:r>
      <m:oMath>
        <m:sSub>
          <m:sSub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v</m:t>
            </m:r>
          </m:e>
          <m:sub>
            <m:r>
              <w:rPr>
                <w:rFonts w:ascii="Cambria" w:eastAsia="Cambria" w:hAnsi="Cambria" w:cs="Cambria"/>
                <w:sz w:val="24"/>
                <w:szCs w:val="24"/>
              </w:rPr>
              <m:t>3</m:t>
            </m:r>
          </m:sub>
        </m:sSub>
        <m:r>
          <w:rPr>
            <w:rFonts w:ascii="Cambria" w:eastAsia="Cambria" w:hAnsi="Cambria" w:cs="Cambria"/>
            <w:sz w:val="24"/>
            <w:szCs w:val="24"/>
          </w:rPr>
          <m:t>=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660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мин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=330∙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1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60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330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60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=5,5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  <w:proofErr w:type="gramEnd"/>
          </m:den>
        </m:f>
      </m:oMath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Скорость четвертого спортсмена: </w:t>
      </w:r>
      <m:oMath>
        <m:sSub>
          <m:sSub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v</m:t>
            </m:r>
          </m:e>
          <m:sub>
            <m:r>
              <w:rPr>
                <w:rFonts w:ascii="Cambria" w:eastAsia="Cambria" w:hAnsi="Cambria" w:cs="Cambria"/>
                <w:sz w:val="24"/>
                <w:szCs w:val="24"/>
              </w:rPr>
              <m:t>4</m:t>
            </m:r>
          </m:sub>
        </m:sSub>
        <m:r>
          <w:rPr>
            <w:rFonts w:ascii="Cambria" w:eastAsia="Cambria" w:hAnsi="Cambria" w:cs="Cambria"/>
            <w:sz w:val="24"/>
            <w:szCs w:val="24"/>
          </w:rPr>
          <m:t>=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475.2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1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км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сут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=475,2∙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1000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24∙60∙60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475200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86400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=5,5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w:proofErr w:type="gramStart"/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  <w:proofErr w:type="gramEnd"/>
          </m:den>
        </m:f>
      </m:oMath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Все придут одинаково со средней скоростью 5,5м/</w:t>
      </w:r>
      <w:proofErr w:type="gramStart"/>
      <w:r w:rsidRPr="0096553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Высказана идея о приведении скоростей к общей размерности ........................................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3 балла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Скорости приведены к общей размерности .................................................……………….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5 балла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Получено верное соотношение скоростей ............................................................................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2 балла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Максимум за задачу 10 баллов.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i/>
          <w:sz w:val="24"/>
          <w:szCs w:val="24"/>
        </w:rPr>
        <w:t>Примечание: при решении задачи возможно приведение скоростей к любым другим одинаковым единицам измерения.</w:t>
      </w:r>
    </w:p>
    <w:p w:rsidR="00AE0480" w:rsidRPr="007D6EF3" w:rsidRDefault="007D6EF3" w:rsidP="00965535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7D6EF3">
        <w:rPr>
          <w:rFonts w:ascii="Times New Roman" w:eastAsia="Times New Roman" w:hAnsi="Times New Roman" w:cs="Times New Roman"/>
          <w:b/>
          <w:sz w:val="26"/>
          <w:szCs w:val="26"/>
        </w:rPr>
        <w:t>адача 2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На палубе имеется прямоугольная площадка размерами 10м х 15м. Сколько контейнеров может поместиться на площадке, если контейнер представляет собой «кубик» с длиной ребра 2м?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Возможное решение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proofErr w:type="gramStart"/>
      <w:r w:rsidRPr="00965535">
        <w:rPr>
          <w:rFonts w:ascii="Times New Roman" w:eastAsia="Times New Roman" w:hAnsi="Times New Roman" w:cs="Times New Roman"/>
          <w:sz w:val="24"/>
          <w:szCs w:val="24"/>
        </w:rPr>
        <w:t>узнать</w:t>
      </w:r>
      <w:proofErr w:type="gram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сколько контейнеров поместится, необходимо определить сколько их поместится по длине и ширине площадки.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контейнеров, которое вместится в ширину площадки:  </w:t>
      </w:r>
      <m:oMath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10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2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=5</m:t>
        </m:r>
      </m:oMath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контейнеров, которое вместится в ширину площадки:  </w:t>
      </w:r>
      <m:oMath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15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2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=7,5</m:t>
        </m:r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, т.е. в длину войдет только 7 контейнеров.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Cambria" w:eastAsia="Cambria" w:hAnsi="Cambria" w:cs="Cambria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контейнеров, которое может поместиться на площадке: </w:t>
      </w:r>
      <m:oMath>
        <m:r>
          <w:rPr>
            <w:rFonts w:ascii="Cambria" w:eastAsia="Cambria" w:hAnsi="Cambria" w:cs="Cambria"/>
            <w:sz w:val="24"/>
            <w:szCs w:val="24"/>
          </w:rPr>
          <m:t xml:space="preserve">5∙7=35 </m:t>
        </m:r>
      </m:oMath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Высказана идея о нахождении количества контейнеров ………........................................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4 балла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Получено верное количество контейнеров ...........................................................................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6 балла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Максимум за задачу 10 баллов.</w:t>
      </w:r>
    </w:p>
    <w:p w:rsidR="00AE0480" w:rsidRPr="007D6EF3" w:rsidRDefault="007D49A4" w:rsidP="00965535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6EF3">
        <w:rPr>
          <w:rFonts w:ascii="Times New Roman" w:eastAsia="Times New Roman" w:hAnsi="Times New Roman" w:cs="Times New Roman"/>
          <w:b/>
          <w:sz w:val="26"/>
          <w:szCs w:val="26"/>
        </w:rPr>
        <w:t>Задача 3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Скорость Гулливера при спокойной ходьбе составляет 100 </w:t>
      </w:r>
      <w:proofErr w:type="spellStart"/>
      <w:r w:rsidRPr="00965535">
        <w:rPr>
          <w:rFonts w:ascii="Times New Roman" w:eastAsia="Times New Roman" w:hAnsi="Times New Roman" w:cs="Times New Roman"/>
          <w:sz w:val="24"/>
          <w:szCs w:val="24"/>
        </w:rPr>
        <w:t>глюмглеффов</w:t>
      </w:r>
      <w:proofErr w:type="spell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в секунду, а максимальная скорость маленького гепарда из страны </w:t>
      </w:r>
      <w:proofErr w:type="spellStart"/>
      <w:r w:rsidRPr="00965535">
        <w:rPr>
          <w:rFonts w:ascii="Times New Roman" w:eastAsia="Times New Roman" w:hAnsi="Times New Roman" w:cs="Times New Roman"/>
          <w:sz w:val="24"/>
          <w:szCs w:val="24"/>
        </w:rPr>
        <w:t>Лилипутии</w:t>
      </w:r>
      <w:proofErr w:type="spell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– 1200 </w:t>
      </w:r>
      <w:proofErr w:type="spellStart"/>
      <w:r w:rsidRPr="00965535">
        <w:rPr>
          <w:rFonts w:ascii="Times New Roman" w:eastAsia="Times New Roman" w:hAnsi="Times New Roman" w:cs="Times New Roman"/>
          <w:sz w:val="24"/>
          <w:szCs w:val="24"/>
        </w:rPr>
        <w:t>блестрег</w:t>
      </w:r>
      <w:proofErr w:type="spell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в час. Кто быстрее: Гулливер или гепард-лилипут? Известно, что 70 </w:t>
      </w:r>
      <w:proofErr w:type="spellStart"/>
      <w:r w:rsidRPr="00965535">
        <w:rPr>
          <w:rFonts w:ascii="Times New Roman" w:eastAsia="Times New Roman" w:hAnsi="Times New Roman" w:cs="Times New Roman"/>
          <w:sz w:val="24"/>
          <w:szCs w:val="24"/>
        </w:rPr>
        <w:t>глюмглеффов</w:t>
      </w:r>
      <w:proofErr w:type="spell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5535">
        <w:rPr>
          <w:rFonts w:ascii="Times New Roman" w:eastAsia="Times New Roman" w:hAnsi="Times New Roman" w:cs="Times New Roman"/>
          <w:sz w:val="24"/>
          <w:szCs w:val="24"/>
        </w:rPr>
        <w:t>равны</w:t>
      </w:r>
      <w:proofErr w:type="gram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6-ти футам, 5000 </w:t>
      </w:r>
      <w:proofErr w:type="spellStart"/>
      <w:r w:rsidRPr="00965535">
        <w:rPr>
          <w:rFonts w:ascii="Times New Roman" w:eastAsia="Times New Roman" w:hAnsi="Times New Roman" w:cs="Times New Roman"/>
          <w:sz w:val="24"/>
          <w:szCs w:val="24"/>
        </w:rPr>
        <w:t>блестрег</w:t>
      </w:r>
      <w:proofErr w:type="spell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равны 12-ти милям, в одной миле – 5280 футов.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Возможное решение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Для сравнения двух скоростей необходимо привести их к общей размерности. Выразим скорость гепарда в </w:t>
      </w:r>
      <w:proofErr w:type="spellStart"/>
      <w:r w:rsidRPr="00965535">
        <w:rPr>
          <w:rFonts w:ascii="Times New Roman" w:eastAsia="Times New Roman" w:hAnsi="Times New Roman" w:cs="Times New Roman"/>
          <w:sz w:val="24"/>
          <w:szCs w:val="24"/>
        </w:rPr>
        <w:t>глюмглеффах</w:t>
      </w:r>
      <w:proofErr w:type="spell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в секунду.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Скорость гепарда составляет: </w:t>
      </w:r>
    </w:p>
    <w:p w:rsidR="00AE0480" w:rsidRPr="00965535" w:rsidRDefault="00674272" w:rsidP="00965535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" w:hAnsi="Cambria Math" w:cs="Cambria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" w:eastAsia="Cambria" w:hAnsi="Cambria" w:cs="Cambria"/>
                  <w:sz w:val="24"/>
                  <w:szCs w:val="24"/>
                </w:rPr>
                <m:t>геп</m:t>
              </m:r>
            </m:sub>
          </m:sSub>
          <m:r>
            <w:rPr>
              <w:rFonts w:ascii="Cambria" w:eastAsia="Cambria" w:hAnsi="Cambria" w:cs="Cambria"/>
              <w:sz w:val="24"/>
              <w:szCs w:val="24"/>
            </w:rPr>
            <m:t>=1200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блес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ч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=1200∙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5000</m:t>
              </m:r>
            </m:den>
          </m:f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миль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ч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=1200∙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5000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∙5280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фут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ч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=1200∙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5000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∙5280∙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70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6</m:t>
              </m:r>
            </m:den>
          </m:f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глюм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ч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=1200∙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5000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∙5280∙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70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6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∙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3600</m:t>
              </m:r>
            </m:den>
          </m:f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глюм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с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=49,28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глюм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с</m:t>
              </m:r>
            </m:den>
          </m:f>
        </m:oMath>
      </m:oMathPara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Гулливер быстрее гепарда-лилипута.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i/>
          <w:sz w:val="24"/>
          <w:szCs w:val="24"/>
        </w:rPr>
        <w:t>Примечание: при решении задачи возможно приведение скоростей к любым другим одинаковым единицам измерения.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Высказана идея о приведении скоростей к общей размерности ........................................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3 балла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Скорости приведены к общей размерности .................................................……………..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5 балла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Получено верное соотношение скоростей ......................................................................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2 балла 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Максимум за задачу 10 баллов.</w:t>
      </w:r>
    </w:p>
    <w:p w:rsidR="00AE0480" w:rsidRPr="007D6EF3" w:rsidRDefault="007D49A4" w:rsidP="00965535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6EF3">
        <w:rPr>
          <w:rFonts w:ascii="Times New Roman" w:eastAsia="Times New Roman" w:hAnsi="Times New Roman" w:cs="Times New Roman"/>
          <w:b/>
          <w:sz w:val="26"/>
          <w:szCs w:val="26"/>
        </w:rPr>
        <w:t>Задача 4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Автомобиль едет по прямой дороге со скоростью 72 км/ч, а худощавый спортсмен совершает вдоль этой дороги пробежку в том же направлении со скоростью 3 м/</w:t>
      </w:r>
      <w:proofErr w:type="gramStart"/>
      <w:r w:rsidRPr="0096553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6553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какое время автомобиль догонит и обгонит спортсмена, если первоначальное расстояние между передними фарами автомобиля и бегуном составляет 31 м (вдоль направления движения), а длина автомобиля равна 3 м? </w:t>
      </w:r>
    </w:p>
    <w:p w:rsidR="00AE0480" w:rsidRPr="00965535" w:rsidRDefault="007D49A4" w:rsidP="009655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Возможное решение </w:t>
      </w:r>
    </w:p>
    <w:p w:rsidR="00AE0480" w:rsidRPr="00965535" w:rsidRDefault="007D49A4" w:rsidP="007D6EF3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Скорость автомобиля составляет: </w:t>
      </w:r>
      <m:oMath>
        <m:sSub>
          <m:sSub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 Math" w:cs="Cambria"/>
                <w:sz w:val="24"/>
                <w:szCs w:val="24"/>
                <w:lang w:val="en-US"/>
              </w:rPr>
              <m:t>v</m:t>
            </m:r>
          </m:e>
          <m:sub>
            <w:proofErr w:type="gramStart"/>
            <m:r>
              <w:rPr>
                <w:rFonts w:ascii="Cambria" w:eastAsia="Cambria" w:hAnsi="Cambria" w:cs="Cambria"/>
                <w:sz w:val="24"/>
                <w:szCs w:val="24"/>
              </w:rPr>
              <m:t>авт</m:t>
            </m:r>
            <w:proofErr w:type="gramEnd"/>
          </m:sub>
        </m:sSub>
        <m:r>
          <w:rPr>
            <w:rFonts w:ascii="Cambria" w:eastAsia="Cambria" w:hAnsi="Cambria" w:cs="Cambria"/>
            <w:sz w:val="24"/>
            <w:szCs w:val="24"/>
          </w:rPr>
          <m:t>=72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км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ч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=72∙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1000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3600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=20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. Скорость сближения </w:t>
      </w:r>
      <w:r w:rsidRPr="009655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автомобиля со спортсменом равна </w:t>
      </w:r>
      <m:oMath>
        <m:sSub>
          <m:sSub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" w:cs="Cambria"/>
                <w:sz w:val="24"/>
                <w:szCs w:val="24"/>
              </w:rPr>
              <m:t>v</m:t>
            </m:r>
          </m:e>
          <m:sub>
            <m:r>
              <w:rPr>
                <w:rFonts w:ascii="Cambria" w:eastAsia="Cambria" w:hAnsi="Cambria" w:cs="Cambria"/>
                <w:sz w:val="24"/>
                <w:szCs w:val="24"/>
              </w:rPr>
              <m:t>сбл</m:t>
            </m:r>
          </m:sub>
        </m:sSub>
        <m:r>
          <w:rPr>
            <w:rFonts w:ascii="Cambria" w:eastAsia="Cambria" w:hAnsi="Cambria" w:cs="Cambria"/>
            <w:sz w:val="24"/>
            <w:szCs w:val="24"/>
          </w:rPr>
          <m:t>=</m:t>
        </m:r>
        <m:sSub>
          <m:sSub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" w:cs="Cambria"/>
                <w:sz w:val="24"/>
                <w:szCs w:val="24"/>
              </w:rPr>
              <m:t>v</m:t>
            </m:r>
          </m:e>
          <m:sub>
            <m:r>
              <w:rPr>
                <w:rFonts w:ascii="Cambria" w:eastAsia="Cambria" w:hAnsi="Cambria" w:cs="Cambria"/>
                <w:sz w:val="24"/>
                <w:szCs w:val="24"/>
              </w:rPr>
              <m:t>авт</m:t>
            </m:r>
          </m:sub>
        </m:sSub>
        <m:r>
          <w:rPr>
            <w:rFonts w:ascii="Cambria" w:eastAsia="Cambria" w:hAnsi="Cambria" w:cs="Cambria"/>
            <w:sz w:val="24"/>
            <w:szCs w:val="24"/>
          </w:rPr>
          <m:t>-</m:t>
        </m:r>
        <m:sSub>
          <m:sSub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" w:cs="Cambria"/>
                <w:sz w:val="24"/>
                <w:szCs w:val="24"/>
              </w:rPr>
              <m:t>v</m:t>
            </m:r>
          </m:e>
          <m:sub>
            <m:r>
              <w:rPr>
                <w:rFonts w:ascii="Cambria" w:eastAsia="Cambria" w:hAnsi="Cambria" w:cs="Cambria"/>
                <w:sz w:val="24"/>
                <w:szCs w:val="24"/>
              </w:rPr>
              <m:t>спорт</m:t>
            </m:r>
          </m:sub>
        </m:sSub>
        <m:r>
          <w:rPr>
            <w:rFonts w:ascii="Cambria" w:eastAsia="Cambria" w:hAnsi="Cambria" w:cs="Cambria"/>
            <w:sz w:val="24"/>
            <w:szCs w:val="24"/>
          </w:rPr>
          <m:t>=17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с</m:t>
            </m:r>
          </m:den>
        </m:f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. Автомобиль догонит и обгонит спортсмена, когда его задние фары сравняются со спортсменом, то есть когда автомобиль проедет на  </w:t>
      </w:r>
      <m:oMath>
        <m:r>
          <w:rPr>
            <w:rFonts w:ascii="Cambria Math" w:eastAsia="Cambria" w:hAnsi="Cambria Math" w:cs="Cambria"/>
            <w:sz w:val="24"/>
            <w:szCs w:val="24"/>
          </w:rPr>
          <m:t>L</m:t>
        </m:r>
        <m:r>
          <w:rPr>
            <w:rFonts w:ascii="Cambria" w:eastAsia="Cambria" w:hAnsi="Cambria" w:cs="Cambria"/>
            <w:sz w:val="24"/>
            <w:szCs w:val="24"/>
          </w:rPr>
          <m:t>=31+3=34 м</m:t>
        </m:r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больше, чем пробежит спортсмен. Значит, искомое время составляет: </w:t>
      </w:r>
    </w:p>
    <w:p w:rsidR="00AE0480" w:rsidRPr="00965535" w:rsidRDefault="00674272" w:rsidP="007D6EF3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" w:hAnsi="Cambria Math" w:cs="Cambria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" w:eastAsia="Cambria" w:hAnsi="Cambria" w:cs="Cambria"/>
                  <w:sz w:val="24"/>
                  <w:szCs w:val="24"/>
                </w:rPr>
                <m:t>обг</m:t>
              </m:r>
            </m:sub>
          </m:sSub>
          <m:r>
            <w:rPr>
              <w:rFonts w:ascii="Cambria" w:eastAsia="Cambria" w:hAnsi="Cambria" w:cs="Cambria"/>
              <w:sz w:val="24"/>
              <w:szCs w:val="24"/>
            </w:rPr>
            <m:t>=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" w:hAnsi="Cambria" w:cs="Cambria"/>
                  <w:sz w:val="24"/>
                  <w:szCs w:val="24"/>
                </w:rPr>
                <m:t>L</m:t>
              </m:r>
            </m:num>
            <m:den>
              <m:sSub>
                <m:sSubPr>
                  <m:ctrlPr>
                    <w:rPr>
                      <w:rFonts w:ascii="Cambria" w:eastAsia="Cambria" w:hAnsi="Cambria" w:cs="Cambria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" w:hAnsi="Cambria" w:cs="Cambria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" w:eastAsia="Cambria" w:hAnsi="Cambria" w:cs="Cambria"/>
                      <w:sz w:val="24"/>
                      <w:szCs w:val="24"/>
                    </w:rPr>
                    <m:t>сбл</m:t>
                  </m:r>
                </m:sub>
              </m:sSub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=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34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17</m:t>
              </m:r>
            </m:den>
          </m:f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м</m:t>
              </m:r>
            </m:num>
            <m:den>
              <m:f>
                <m:fPr>
                  <m:ctrlPr>
                    <w:rPr>
                      <w:rFonts w:ascii="Cambria" w:eastAsia="Cambria" w:hAnsi="Cambria" w:cs="Cambria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" w:eastAsia="Cambria" w:hAnsi="Cambria" w:cs="Cambria"/>
                      <w:sz w:val="24"/>
                      <w:szCs w:val="24"/>
                    </w:rPr>
                    <m:t>м</m:t>
                  </m:r>
                </m:num>
                <m:den>
                  <m:r>
                    <w:rPr>
                      <w:rFonts w:ascii="Cambria" w:eastAsia="Cambria" w:hAnsi="Cambria" w:cs="Cambria"/>
                      <w:sz w:val="24"/>
                      <w:szCs w:val="24"/>
                    </w:rPr>
                    <m:t>с</m:t>
                  </m:r>
                </m:den>
              </m:f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=2 с</m:t>
          </m:r>
        </m:oMath>
      </m:oMathPara>
    </w:p>
    <w:p w:rsidR="00AE0480" w:rsidRPr="00965535" w:rsidRDefault="007D49A4" w:rsidP="009655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оценивания </w:t>
      </w:r>
    </w:p>
    <w:p w:rsidR="00AE0480" w:rsidRPr="00965535" w:rsidRDefault="007D49A4" w:rsidP="009655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Найдена скорость сближения ...........................................................................................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4 балла </w:t>
      </w:r>
    </w:p>
    <w:p w:rsidR="00AE0480" w:rsidRPr="00965535" w:rsidRDefault="007D49A4" w:rsidP="009655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Найдено </w:t>
      </w:r>
      <w:r w:rsidRPr="00965535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96553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 xml:space="preserve">3 балла </w:t>
      </w:r>
    </w:p>
    <w:p w:rsidR="00111B64" w:rsidRDefault="007D49A4" w:rsidP="009655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Найдено время, за которое автомобиль догонит и обгонит спортсмена…………….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 w:rsidR="00111B6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E0480" w:rsidRPr="00965535" w:rsidRDefault="007D49A4" w:rsidP="0096553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Максимум за задачу 10 баллов.</w:t>
      </w:r>
    </w:p>
    <w:p w:rsidR="00AE0480" w:rsidRPr="00965535" w:rsidRDefault="007D49A4" w:rsidP="00965535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Задача 5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>Из-за испарения уровень воды в цилиндрическом стакане понижается соскоростью 1,2 дюйма в неделю. Выразите эту скорость в мм/ч. Определите</w:t>
      </w:r>
      <w:proofErr w:type="gramStart"/>
      <w:r w:rsidRPr="00965535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965535">
        <w:rPr>
          <w:rFonts w:ascii="Times New Roman" w:eastAsia="Times New Roman" w:hAnsi="Times New Roman" w:cs="Times New Roman"/>
          <w:sz w:val="24"/>
          <w:szCs w:val="24"/>
        </w:rPr>
        <w:t>ерез какое время из стакана испарится вся вода, если изначально в нём былоналито 2 вершка воды. В 1 дюйме 2,54 см, а в 1 вершке 44,5 мм. Из-за испарения уровень воды в цилиндрическом стакане понижается соскоростью 1,2 дюйма в неделю. Выразите эту скорость в мм/ч. Определите</w:t>
      </w:r>
      <w:proofErr w:type="gramStart"/>
      <w:r w:rsidRPr="00965535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965535">
        <w:rPr>
          <w:rFonts w:ascii="Times New Roman" w:eastAsia="Times New Roman" w:hAnsi="Times New Roman" w:cs="Times New Roman"/>
          <w:sz w:val="24"/>
          <w:szCs w:val="24"/>
        </w:rPr>
        <w:t>ерез какое время из стакана испарится вся вода, если изначально в нём былоналито 2 вершка воды. В 1 дюйме 2,54 см, а в 1 вершке 44,5 мм.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i/>
          <w:sz w:val="24"/>
          <w:szCs w:val="24"/>
        </w:rPr>
        <w:t>Возможное решение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" w:eastAsia="Cambria" w:hAnsi="Cambria" w:cs="Cambria"/>
            <w:sz w:val="24"/>
            <w:szCs w:val="24"/>
          </w:rPr>
          <m:t>1,2 дюйма=2,54∙1,2∙10 мм≈30,5 мм</m:t>
        </m:r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. В неделе семь дней, в каждом из которых по 24 часа, значит, </w:t>
      </w:r>
      <m:oMath>
        <m:r>
          <w:rPr>
            <w:rFonts w:ascii="Cambria" w:eastAsia="Cambria" w:hAnsi="Cambria" w:cs="Cambria"/>
            <w:sz w:val="24"/>
            <w:szCs w:val="24"/>
          </w:rPr>
          <m:t>1 неделя=7∙24=168 ч.</m:t>
        </m:r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скорость испарения воды равна </w:t>
      </w:r>
      <m:oMath>
        <m:r>
          <w:rPr>
            <w:rFonts w:ascii="Cambria" w:eastAsia="Cambria" w:hAnsi="Cambria" w:cs="Cambria"/>
            <w:sz w:val="24"/>
            <w:szCs w:val="24"/>
          </w:rPr>
          <m:t>1,2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дюйма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неделю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>=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30,5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168</m:t>
            </m:r>
          </m:den>
        </m:f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ч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 xml:space="preserve">≈0,18 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ч</m:t>
            </m:r>
          </m:den>
        </m:f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. Изначально в стакан налито </w:t>
      </w:r>
      <m:oMath>
        <m:r>
          <w:rPr>
            <w:rFonts w:ascii="Cambria" w:eastAsia="Cambria" w:hAnsi="Cambria" w:cs="Cambria"/>
            <w:sz w:val="24"/>
            <w:szCs w:val="24"/>
          </w:rPr>
          <m:t>2∙44,5 мм=89 мм</m:t>
        </m:r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>. Вся вода испаритс</w:t>
      </w:r>
      <w:bookmarkStart w:id="0" w:name="_GoBack"/>
      <w:bookmarkEnd w:id="0"/>
      <w:r w:rsidRPr="00965535">
        <w:rPr>
          <w:rFonts w:ascii="Times New Roman" w:eastAsia="Times New Roman" w:hAnsi="Times New Roman" w:cs="Times New Roman"/>
          <w:sz w:val="24"/>
          <w:szCs w:val="24"/>
        </w:rPr>
        <w:t>я из стакана за время:</w:t>
      </w:r>
    </w:p>
    <w:p w:rsidR="00AE0480" w:rsidRPr="00965535" w:rsidRDefault="007D49A4" w:rsidP="00965535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 w:cs="Cambria"/>
              <w:sz w:val="24"/>
              <w:szCs w:val="24"/>
            </w:rPr>
            <m:t>t</m:t>
          </m:r>
          <m:r>
            <w:rPr>
              <w:rFonts w:ascii="Cambria" w:eastAsia="Cambria" w:hAnsi="Cambria" w:cs="Cambria"/>
              <w:sz w:val="24"/>
              <w:szCs w:val="24"/>
            </w:rPr>
            <m:t>=</m:t>
          </m:r>
          <m:f>
            <m:fPr>
              <m:ctrlPr>
                <w:rPr>
                  <w:rFonts w:ascii="Cambria" w:eastAsia="Cambria" w:hAnsi="Cambria" w:cs="Cambria"/>
                  <w:sz w:val="24"/>
                  <w:szCs w:val="24"/>
                </w:rPr>
              </m:ctrlPr>
            </m:fPr>
            <m:num>
              <m:r>
                <w:rPr>
                  <w:rFonts w:ascii="Cambria" w:eastAsia="Cambria" w:hAnsi="Cambria" w:cs="Cambria"/>
                  <w:sz w:val="24"/>
                  <w:szCs w:val="24"/>
                </w:rPr>
                <m:t>89</m:t>
              </m:r>
            </m:num>
            <m:den>
              <m:r>
                <w:rPr>
                  <w:rFonts w:ascii="Cambria" w:eastAsia="Cambria" w:hAnsi="Cambria" w:cs="Cambria"/>
                  <w:sz w:val="24"/>
                  <w:szCs w:val="24"/>
                </w:rPr>
                <m:t>0,18</m:t>
              </m:r>
            </m:den>
          </m:f>
          <m:r>
            <w:rPr>
              <w:rFonts w:ascii="Cambria" w:eastAsia="Cambria" w:hAnsi="Cambria" w:cs="Cambria"/>
              <w:sz w:val="24"/>
              <w:szCs w:val="24"/>
            </w:rPr>
            <m:t>≈494,4 ч=20 дней 14 часов 24 минуты</m:t>
          </m:r>
        </m:oMath>
      </m:oMathPara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1,2 дюйма </w:t>
      </w:r>
      <m:oMath>
        <m:r>
          <w:rPr>
            <w:rFonts w:ascii="Cambria" w:eastAsia="Cambria" w:hAnsi="Cambria" w:cs="Cambria"/>
            <w:sz w:val="24"/>
            <w:szCs w:val="24"/>
          </w:rPr>
          <m:t>≈30,5 мм</m:t>
        </m:r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 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1 неделя </w:t>
      </w:r>
      <m:oMath>
        <m:r>
          <w:rPr>
            <w:rFonts w:ascii="Cambria" w:eastAsia="Cambria" w:hAnsi="Cambria" w:cs="Cambria"/>
            <w:sz w:val="24"/>
            <w:szCs w:val="24"/>
          </w:rPr>
          <m:t>≈168 ч</m:t>
        </m:r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 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r>
          <w:rPr>
            <w:rFonts w:ascii="Cambria" w:eastAsia="Cambria" w:hAnsi="Cambria" w:cs="Cambria"/>
            <w:sz w:val="24"/>
            <w:szCs w:val="24"/>
          </w:rPr>
          <m:t>1,2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дюйма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неделю</m:t>
            </m:r>
          </m:den>
        </m:f>
        <m:r>
          <w:rPr>
            <w:rFonts w:ascii="Cambria" w:eastAsia="Cambria" w:hAnsi="Cambria" w:cs="Cambria"/>
            <w:sz w:val="24"/>
            <w:szCs w:val="24"/>
          </w:rPr>
          <m:t xml:space="preserve">≈0,18 </m:t>
        </m:r>
        <m:f>
          <m:fPr>
            <m:ctrlPr>
              <w:rPr>
                <w:rFonts w:ascii="Cambria" w:eastAsia="Cambria" w:hAnsi="Cambria" w:cs="Cambria"/>
                <w:sz w:val="24"/>
                <w:szCs w:val="24"/>
              </w:rPr>
            </m:ctrlPr>
          </m:fPr>
          <m:num>
            <m:r>
              <w:rPr>
                <w:rFonts w:ascii="Cambria" w:eastAsia="Cambria" w:hAnsi="Cambria" w:cs="Cambria"/>
                <w:sz w:val="24"/>
                <w:szCs w:val="24"/>
              </w:rPr>
              <m:t>мм</m:t>
            </m:r>
          </m:num>
          <m:den>
            <m:r>
              <w:rPr>
                <w:rFonts w:ascii="Cambria" w:eastAsia="Cambria" w:hAnsi="Cambria" w:cs="Cambria"/>
                <w:sz w:val="24"/>
                <w:szCs w:val="24"/>
              </w:rPr>
              <m:t>ч</m:t>
            </m:r>
          </m:den>
        </m:f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 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Изначальная высота столба жидкости (89 мм) ............................................. 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r>
          <w:rPr>
            <w:rFonts w:ascii="Cambria Math" w:eastAsia="Cambria" w:hAnsi="Cambria Math" w:cs="Cambria"/>
            <w:sz w:val="24"/>
            <w:szCs w:val="24"/>
          </w:rPr>
          <m:t>t</m:t>
        </m:r>
        <m:r>
          <w:rPr>
            <w:rFonts w:ascii="Cambria" w:eastAsia="Cambria" w:hAnsi="Cambria" w:cs="Cambria"/>
            <w:sz w:val="24"/>
            <w:szCs w:val="24"/>
          </w:rPr>
          <m:t>≈494,4 ч</m:t>
        </m:r>
      </m:oMath>
      <w:r w:rsidRPr="00965535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 </w:t>
      </w: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</w:p>
    <w:p w:rsidR="00AE0480" w:rsidRPr="00965535" w:rsidRDefault="007D49A4" w:rsidP="00965535">
      <w:pPr>
        <w:spacing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535">
        <w:rPr>
          <w:rFonts w:ascii="Times New Roman" w:eastAsia="Times New Roman" w:hAnsi="Times New Roman" w:cs="Times New Roman"/>
          <w:b/>
          <w:sz w:val="24"/>
          <w:szCs w:val="24"/>
        </w:rPr>
        <w:t>Максимум за задачу 10 баллов.</w:t>
      </w:r>
    </w:p>
    <w:p w:rsidR="00AE0480" w:rsidRPr="00965535" w:rsidRDefault="007D49A4" w:rsidP="009655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9655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Всего за работу 50 баллов</w:t>
      </w:r>
    </w:p>
    <w:sectPr w:rsidR="00AE0480" w:rsidRPr="00965535" w:rsidSect="00B040E2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E0480"/>
    <w:rsid w:val="00111B64"/>
    <w:rsid w:val="00132EB2"/>
    <w:rsid w:val="002E5515"/>
    <w:rsid w:val="004E232E"/>
    <w:rsid w:val="00674272"/>
    <w:rsid w:val="007D49A4"/>
    <w:rsid w:val="007D6EF3"/>
    <w:rsid w:val="00892086"/>
    <w:rsid w:val="0091484F"/>
    <w:rsid w:val="00965535"/>
    <w:rsid w:val="009B65D0"/>
    <w:rsid w:val="00AB4ED5"/>
    <w:rsid w:val="00AE0480"/>
    <w:rsid w:val="00AE4C83"/>
    <w:rsid w:val="00B040E2"/>
    <w:rsid w:val="00EA6188"/>
    <w:rsid w:val="00FC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E2"/>
  </w:style>
  <w:style w:type="paragraph" w:styleId="1">
    <w:name w:val="heading 1"/>
    <w:basedOn w:val="a"/>
    <w:next w:val="a"/>
    <w:rsid w:val="00B040E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040E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040E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040E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040E2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B040E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40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040E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87733"/>
    <w:pPr>
      <w:ind w:left="720"/>
      <w:contextualSpacing/>
    </w:pPr>
  </w:style>
  <w:style w:type="paragraph" w:customStyle="1" w:styleId="Default">
    <w:name w:val="Default"/>
    <w:rsid w:val="00860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86097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6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7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rsid w:val="00B040E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15</cp:revision>
  <dcterms:created xsi:type="dcterms:W3CDTF">2019-04-24T04:09:00Z</dcterms:created>
  <dcterms:modified xsi:type="dcterms:W3CDTF">2019-06-06T02:34:00Z</dcterms:modified>
</cp:coreProperties>
</file>