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D4" w:rsidRPr="00994483" w:rsidRDefault="00331ED4" w:rsidP="00331ED4">
      <w:pPr>
        <w:pStyle w:val="a3"/>
        <w:spacing w:before="240" w:beforeAutospacing="0" w:after="40" w:afterAutospacing="0" w:line="216" w:lineRule="auto"/>
        <w:jc w:val="center"/>
        <w:rPr>
          <w:rFonts w:ascii="Calibri" w:eastAsia="+mn-ea" w:hAnsi="Calibri" w:cs="+mn-cs"/>
          <w:b/>
          <w:color w:val="404040"/>
          <w:kern w:val="24"/>
          <w:sz w:val="40"/>
          <w:szCs w:val="40"/>
        </w:rPr>
      </w:pPr>
      <w:r>
        <w:rPr>
          <w:b/>
          <w:sz w:val="28"/>
          <w:szCs w:val="28"/>
        </w:rPr>
        <w:t xml:space="preserve">Суть проекта команды </w:t>
      </w:r>
      <w:r w:rsidRPr="00994483">
        <w:rPr>
          <w:b/>
          <w:sz w:val="28"/>
          <w:szCs w:val="28"/>
        </w:rPr>
        <w:t xml:space="preserve">«Таймыр </w:t>
      </w:r>
      <w:proofErr w:type="gramStart"/>
      <w:r w:rsidRPr="00994483">
        <w:rPr>
          <w:b/>
          <w:sz w:val="28"/>
          <w:szCs w:val="28"/>
        </w:rPr>
        <w:t>А</w:t>
      </w:r>
      <w:proofErr w:type="gramEnd"/>
      <w:r w:rsidRPr="00994483">
        <w:rPr>
          <w:b/>
          <w:sz w:val="28"/>
          <w:szCs w:val="28"/>
          <w:lang w:val="en-US"/>
        </w:rPr>
        <w:t>ZO</w:t>
      </w:r>
      <w:r w:rsidRPr="00994483">
        <w:rPr>
          <w:b/>
          <w:sz w:val="28"/>
          <w:szCs w:val="28"/>
        </w:rPr>
        <w:t>»</w:t>
      </w:r>
    </w:p>
    <w:p w:rsidR="00331ED4" w:rsidRPr="00331ED4" w:rsidRDefault="00331ED4" w:rsidP="00331ED4">
      <w:pPr>
        <w:spacing w:before="240" w:after="4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D4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Проблема: Незаинтересованность общественности для создания условия для общения, спорта для лиц пожилого возраста</w:t>
      </w:r>
    </w:p>
    <w:p w:rsidR="00331ED4" w:rsidRPr="00331ED4" w:rsidRDefault="00331ED4" w:rsidP="00331ED4">
      <w:pPr>
        <w:spacing w:before="240" w:after="4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Проблема выявлена путем п</w:t>
      </w:r>
      <w:r w:rsidRPr="00331ED4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роведени</w:t>
      </w:r>
      <w:r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я</w:t>
      </w:r>
      <w:r w:rsidRPr="00331ED4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 опроса: студентов колледжа, общественности в ПВД, работников Управление социальной защиты, социальных центров</w:t>
      </w:r>
    </w:p>
    <w:p w:rsidR="00331ED4" w:rsidRPr="00331ED4" w:rsidRDefault="00331ED4" w:rsidP="00331ED4">
      <w:pPr>
        <w:spacing w:before="240" w:after="4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Ц</w:t>
      </w:r>
      <w:r w:rsidRPr="00331ED4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ель</w:t>
      </w:r>
      <w:r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 проекта</w:t>
      </w:r>
      <w:r w:rsidRPr="00331ED4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: Заинтересовать общественност</w:t>
      </w:r>
      <w:r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ь</w:t>
      </w:r>
      <w:bookmarkStart w:id="0" w:name="_GoBack"/>
      <w:bookmarkEnd w:id="0"/>
      <w:r w:rsidRPr="00331ED4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 в создании условий для общения, спорта и отдыха для лиц пожилого возраста.</w:t>
      </w:r>
    </w:p>
    <w:p w:rsidR="00331ED4" w:rsidRDefault="00331ED4" w:rsidP="00994483">
      <w:pPr>
        <w:pStyle w:val="a3"/>
        <w:spacing w:before="240" w:beforeAutospacing="0" w:after="40" w:afterAutospacing="0" w:line="216" w:lineRule="auto"/>
        <w:jc w:val="center"/>
        <w:rPr>
          <w:b/>
          <w:sz w:val="28"/>
          <w:szCs w:val="28"/>
        </w:rPr>
      </w:pPr>
    </w:p>
    <w:p w:rsidR="00FC2D43" w:rsidRPr="00994483" w:rsidRDefault="00FC2D43" w:rsidP="00994483">
      <w:pPr>
        <w:pStyle w:val="a3"/>
        <w:spacing w:before="240" w:beforeAutospacing="0" w:after="40" w:afterAutospacing="0" w:line="216" w:lineRule="auto"/>
        <w:jc w:val="both"/>
        <w:rPr>
          <w:sz w:val="28"/>
          <w:szCs w:val="28"/>
        </w:rPr>
      </w:pPr>
      <w:r w:rsidRPr="00994483">
        <w:rPr>
          <w:rFonts w:eastAsia="+mn-ea"/>
          <w:color w:val="404040"/>
          <w:kern w:val="24"/>
          <w:sz w:val="28"/>
          <w:szCs w:val="28"/>
        </w:rPr>
        <w:t>Взаимодействие поколений, через создание смешанных (молодежь и пожилых людей) сообществ по интересам в режиме онлайн.</w:t>
      </w:r>
    </w:p>
    <w:p w:rsidR="00FC2D43" w:rsidRPr="00994483" w:rsidRDefault="00FC2D43" w:rsidP="00994483">
      <w:pPr>
        <w:pStyle w:val="a3"/>
        <w:spacing w:before="240" w:beforeAutospacing="0" w:after="40" w:afterAutospacing="0" w:line="216" w:lineRule="auto"/>
        <w:jc w:val="both"/>
        <w:rPr>
          <w:sz w:val="28"/>
          <w:szCs w:val="28"/>
        </w:rPr>
      </w:pPr>
      <w:r w:rsidRPr="00994483">
        <w:rPr>
          <w:rFonts w:eastAsia="+mn-ea"/>
          <w:color w:val="404040"/>
          <w:kern w:val="24"/>
          <w:sz w:val="28"/>
          <w:szCs w:val="28"/>
        </w:rPr>
        <w:t xml:space="preserve">1. </w:t>
      </w:r>
      <w:proofErr w:type="spellStart"/>
      <w:r w:rsidRPr="00994483">
        <w:rPr>
          <w:rFonts w:eastAsia="+mn-ea"/>
          <w:color w:val="404040"/>
          <w:kern w:val="24"/>
          <w:sz w:val="28"/>
          <w:szCs w:val="28"/>
        </w:rPr>
        <w:t>Челлендж</w:t>
      </w:r>
      <w:proofErr w:type="spellEnd"/>
      <w:r w:rsidRPr="00994483">
        <w:rPr>
          <w:rFonts w:eastAsia="+mn-ea"/>
          <w:color w:val="404040"/>
          <w:kern w:val="24"/>
          <w:sz w:val="28"/>
          <w:szCs w:val="28"/>
        </w:rPr>
        <w:t xml:space="preserve"> «Совместная зарядка».</w:t>
      </w:r>
    </w:p>
    <w:p w:rsidR="00FC2D43" w:rsidRPr="00994483" w:rsidRDefault="00FC2D43" w:rsidP="00994483">
      <w:pPr>
        <w:pStyle w:val="a3"/>
        <w:spacing w:before="240" w:beforeAutospacing="0" w:after="40" w:afterAutospacing="0" w:line="216" w:lineRule="auto"/>
        <w:jc w:val="both"/>
        <w:rPr>
          <w:sz w:val="28"/>
          <w:szCs w:val="28"/>
        </w:rPr>
      </w:pPr>
      <w:r w:rsidRPr="00994483">
        <w:rPr>
          <w:rFonts w:eastAsia="+mn-ea"/>
          <w:color w:val="404040"/>
          <w:kern w:val="24"/>
          <w:sz w:val="28"/>
          <w:szCs w:val="28"/>
        </w:rPr>
        <w:t xml:space="preserve">2. «Выхожу на связь» (обучение видеоконференции в </w:t>
      </w:r>
      <w:proofErr w:type="spellStart"/>
      <w:r w:rsidRPr="00994483">
        <w:rPr>
          <w:rFonts w:eastAsia="+mn-ea"/>
          <w:color w:val="404040"/>
          <w:kern w:val="24"/>
          <w:sz w:val="28"/>
          <w:szCs w:val="28"/>
        </w:rPr>
        <w:t>Ватсап</w:t>
      </w:r>
      <w:proofErr w:type="spellEnd"/>
      <w:r w:rsidRPr="00994483">
        <w:rPr>
          <w:rFonts w:eastAsia="+mn-ea"/>
          <w:color w:val="404040"/>
          <w:kern w:val="24"/>
          <w:sz w:val="28"/>
          <w:szCs w:val="28"/>
        </w:rPr>
        <w:t xml:space="preserve">, </w:t>
      </w:r>
      <w:r w:rsidRPr="00994483">
        <w:rPr>
          <w:rFonts w:eastAsia="+mn-ea"/>
          <w:color w:val="404040"/>
          <w:kern w:val="24"/>
          <w:sz w:val="28"/>
          <w:szCs w:val="28"/>
          <w:lang w:val="en-US"/>
        </w:rPr>
        <w:t>Zoom</w:t>
      </w:r>
      <w:r w:rsidRPr="00994483">
        <w:rPr>
          <w:rFonts w:eastAsia="+mn-ea"/>
          <w:color w:val="404040"/>
          <w:kern w:val="24"/>
          <w:sz w:val="28"/>
          <w:szCs w:val="28"/>
        </w:rPr>
        <w:t>).</w:t>
      </w:r>
    </w:p>
    <w:p w:rsidR="00FC2D43" w:rsidRPr="00994483" w:rsidRDefault="00FC2D43" w:rsidP="00994483">
      <w:pPr>
        <w:pStyle w:val="a3"/>
        <w:spacing w:before="240" w:beforeAutospacing="0" w:after="40" w:afterAutospacing="0" w:line="216" w:lineRule="auto"/>
        <w:jc w:val="both"/>
        <w:rPr>
          <w:sz w:val="28"/>
          <w:szCs w:val="28"/>
        </w:rPr>
      </w:pPr>
      <w:r w:rsidRPr="00994483">
        <w:rPr>
          <w:rFonts w:eastAsia="+mn-ea"/>
          <w:color w:val="404040"/>
          <w:kern w:val="24"/>
          <w:sz w:val="28"/>
          <w:szCs w:val="28"/>
        </w:rPr>
        <w:t xml:space="preserve">3. Создание сообщества в </w:t>
      </w:r>
      <w:proofErr w:type="spellStart"/>
      <w:r w:rsidRPr="00994483">
        <w:rPr>
          <w:rFonts w:eastAsia="+mn-ea"/>
          <w:color w:val="404040"/>
          <w:kern w:val="24"/>
          <w:sz w:val="28"/>
          <w:szCs w:val="28"/>
        </w:rPr>
        <w:t>Ватсапе</w:t>
      </w:r>
      <w:proofErr w:type="spellEnd"/>
      <w:r w:rsidRPr="00994483">
        <w:rPr>
          <w:rFonts w:eastAsia="+mn-ea"/>
          <w:color w:val="404040"/>
          <w:kern w:val="24"/>
          <w:sz w:val="28"/>
          <w:szCs w:val="28"/>
        </w:rPr>
        <w:t xml:space="preserve"> смешанной (молодежь и пожилые люди) группы «Мы здесь!»</w:t>
      </w:r>
    </w:p>
    <w:p w:rsidR="00FC2D43" w:rsidRPr="00994483" w:rsidRDefault="00FC2D43" w:rsidP="00994483">
      <w:pPr>
        <w:pStyle w:val="a3"/>
        <w:spacing w:before="240" w:beforeAutospacing="0" w:after="40" w:afterAutospacing="0" w:line="216" w:lineRule="auto"/>
        <w:jc w:val="both"/>
        <w:rPr>
          <w:sz w:val="28"/>
          <w:szCs w:val="28"/>
        </w:rPr>
      </w:pPr>
      <w:r w:rsidRPr="00994483">
        <w:rPr>
          <w:rFonts w:eastAsia="+mn-ea"/>
          <w:color w:val="404040"/>
          <w:kern w:val="24"/>
          <w:sz w:val="28"/>
          <w:szCs w:val="28"/>
        </w:rPr>
        <w:t>4. Акция «Мудрые советы» (выложи пост «Обмен мудростями поколений»)</w:t>
      </w:r>
    </w:p>
    <w:p w:rsidR="00FC2D43" w:rsidRPr="00994483" w:rsidRDefault="00FC2D43" w:rsidP="00994483">
      <w:pPr>
        <w:pStyle w:val="a3"/>
        <w:spacing w:before="240" w:beforeAutospacing="0" w:after="40" w:afterAutospacing="0" w:line="216" w:lineRule="auto"/>
        <w:jc w:val="both"/>
        <w:rPr>
          <w:sz w:val="28"/>
          <w:szCs w:val="28"/>
        </w:rPr>
      </w:pPr>
      <w:r w:rsidRPr="00994483">
        <w:rPr>
          <w:rFonts w:eastAsia="+mn-ea"/>
          <w:color w:val="404040"/>
          <w:kern w:val="24"/>
          <w:sz w:val="28"/>
          <w:szCs w:val="28"/>
        </w:rPr>
        <w:t>Старт – 27.05.-01.10.2020г.</w:t>
      </w:r>
    </w:p>
    <w:p w:rsidR="00D80F30" w:rsidRDefault="00D80F30"/>
    <w:p w:rsidR="00BD392A" w:rsidRDefault="00BD392A" w:rsidP="00BD392A">
      <w:pPr>
        <w:jc w:val="center"/>
        <w:rPr>
          <w:rFonts w:ascii="Times New Roman" w:eastAsia="+mj-ea" w:hAnsi="Times New Roman" w:cs="Times New Roman"/>
          <w:b/>
          <w:color w:val="404040"/>
          <w:spacing w:val="-10"/>
          <w:kern w:val="24"/>
          <w:position w:val="1"/>
          <w:sz w:val="28"/>
          <w:szCs w:val="28"/>
        </w:rPr>
      </w:pPr>
      <w:r w:rsidRPr="00BD392A">
        <w:rPr>
          <w:rFonts w:ascii="Times New Roman" w:eastAsia="+mj-ea" w:hAnsi="Times New Roman" w:cs="Times New Roman"/>
          <w:b/>
          <w:color w:val="404040"/>
          <w:spacing w:val="-10"/>
          <w:kern w:val="24"/>
          <w:position w:val="1"/>
          <w:sz w:val="28"/>
          <w:szCs w:val="28"/>
        </w:rPr>
        <w:t>Результаты проекта</w:t>
      </w:r>
    </w:p>
    <w:p w:rsidR="00034383" w:rsidRPr="00034383" w:rsidRDefault="00034383" w:rsidP="00034383">
      <w:pPr>
        <w:numPr>
          <w:ilvl w:val="0"/>
          <w:numId w:val="1"/>
        </w:numPr>
        <w:spacing w:after="40" w:line="216" w:lineRule="auto"/>
        <w:ind w:left="864"/>
        <w:contextualSpacing/>
        <w:jc w:val="both"/>
        <w:rPr>
          <w:rFonts w:ascii="Times New Roman" w:eastAsia="Times New Roman" w:hAnsi="Times New Roman" w:cs="Times New Roman"/>
          <w:color w:val="E48312"/>
          <w:sz w:val="28"/>
          <w:szCs w:val="28"/>
          <w:lang w:eastAsia="ru-RU"/>
        </w:rPr>
      </w:pPr>
      <w:r w:rsidRPr="0003438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к 26.05 вовлечь не менее 10 участников</w:t>
      </w:r>
    </w:p>
    <w:p w:rsidR="00034383" w:rsidRPr="00034383" w:rsidRDefault="00034383" w:rsidP="00034383">
      <w:pPr>
        <w:numPr>
          <w:ilvl w:val="0"/>
          <w:numId w:val="1"/>
        </w:numPr>
        <w:spacing w:after="40" w:line="216" w:lineRule="auto"/>
        <w:ind w:left="864"/>
        <w:contextualSpacing/>
        <w:jc w:val="both"/>
        <w:rPr>
          <w:rFonts w:ascii="Times New Roman" w:eastAsia="Times New Roman" w:hAnsi="Times New Roman" w:cs="Times New Roman"/>
          <w:color w:val="E48312"/>
          <w:sz w:val="28"/>
          <w:szCs w:val="28"/>
          <w:lang w:eastAsia="ru-RU"/>
        </w:rPr>
      </w:pPr>
      <w:r w:rsidRPr="0003438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к 10.06 вовлечь не менее 18 участников</w:t>
      </w:r>
    </w:p>
    <w:p w:rsidR="00034383" w:rsidRPr="00034383" w:rsidRDefault="00034383" w:rsidP="00034383">
      <w:pPr>
        <w:numPr>
          <w:ilvl w:val="0"/>
          <w:numId w:val="1"/>
        </w:numPr>
        <w:spacing w:after="40" w:line="216" w:lineRule="auto"/>
        <w:ind w:left="864"/>
        <w:contextualSpacing/>
        <w:jc w:val="both"/>
        <w:rPr>
          <w:rFonts w:ascii="Times New Roman" w:eastAsia="Times New Roman" w:hAnsi="Times New Roman" w:cs="Times New Roman"/>
          <w:color w:val="E48312"/>
          <w:sz w:val="28"/>
          <w:szCs w:val="28"/>
          <w:lang w:eastAsia="ru-RU"/>
        </w:rPr>
      </w:pPr>
      <w:r w:rsidRPr="0003438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к 20.07 вовлечь не менее 20 участников</w:t>
      </w:r>
    </w:p>
    <w:p w:rsidR="00034383" w:rsidRPr="00034383" w:rsidRDefault="00034383" w:rsidP="00034383">
      <w:pPr>
        <w:spacing w:before="240" w:after="4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8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Отслеживается по количеству участников в созданном сообществе  в </w:t>
      </w:r>
      <w:proofErr w:type="spellStart"/>
      <w:r w:rsidRPr="0003438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Ватсапе</w:t>
      </w:r>
      <w:proofErr w:type="spellEnd"/>
      <w:r w:rsidRPr="00034383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>, опрос участников проекта, интервьюирование участников по онлайн связи.</w:t>
      </w:r>
    </w:p>
    <w:p w:rsidR="00034383" w:rsidRPr="00034383" w:rsidRDefault="00034383" w:rsidP="000343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4383" w:rsidRPr="0003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A9F"/>
    <w:multiLevelType w:val="hybridMultilevel"/>
    <w:tmpl w:val="EA46FEC0"/>
    <w:lvl w:ilvl="0" w:tplc="D0B2D26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B9C24A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A287CD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382D1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E389F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9F861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BBE1C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EE831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056EA0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1D"/>
    <w:rsid w:val="00034383"/>
    <w:rsid w:val="00331ED4"/>
    <w:rsid w:val="0079681D"/>
    <w:rsid w:val="00994483"/>
    <w:rsid w:val="00BD392A"/>
    <w:rsid w:val="00D80F30"/>
    <w:rsid w:val="00FC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7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3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6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2020-05-28T08:32:00Z</dcterms:created>
  <dcterms:modified xsi:type="dcterms:W3CDTF">2020-05-28T08:39:00Z</dcterms:modified>
</cp:coreProperties>
</file>