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3B" w:rsidRPr="00FB4E6B" w:rsidRDefault="0048073B" w:rsidP="0048073B">
      <w:pPr>
        <w:jc w:val="center"/>
        <w:rPr>
          <w:sz w:val="20"/>
          <w:szCs w:val="20"/>
        </w:rPr>
      </w:pPr>
      <w:r w:rsidRPr="00FB4E6B">
        <w:rPr>
          <w:sz w:val="20"/>
          <w:szCs w:val="20"/>
        </w:rPr>
        <w:t>РОССИЙСКАЯ ФЕДЕРАЦИЯ</w:t>
      </w:r>
    </w:p>
    <w:p w:rsidR="0048073B" w:rsidRPr="00FB4E6B" w:rsidRDefault="0048073B" w:rsidP="0048073B">
      <w:pPr>
        <w:jc w:val="center"/>
        <w:rPr>
          <w:sz w:val="20"/>
          <w:szCs w:val="20"/>
        </w:rPr>
      </w:pPr>
      <w:r w:rsidRPr="00FB4E6B">
        <w:rPr>
          <w:sz w:val="20"/>
          <w:szCs w:val="20"/>
        </w:rPr>
        <w:t>УПРАВЛЕНИЕ ОБРАЗОВАНИЯ АДМИНИСТРАЦИИ ТАЙМЫРСКОГО ДОЛГАНО-НЕНЕЦКОГО МУНИЦИПАЛЬНОГО РАЙОНА</w:t>
      </w:r>
    </w:p>
    <w:p w:rsidR="0048073B" w:rsidRPr="00FB4E6B" w:rsidRDefault="0048073B" w:rsidP="0048073B">
      <w:pPr>
        <w:rPr>
          <w:sz w:val="20"/>
          <w:szCs w:val="20"/>
        </w:rPr>
      </w:pPr>
    </w:p>
    <w:p w:rsidR="0048073B" w:rsidRPr="00FB4E6B" w:rsidRDefault="0048073B" w:rsidP="0048073B">
      <w:pPr>
        <w:jc w:val="center"/>
        <w:rPr>
          <w:b/>
          <w:sz w:val="20"/>
          <w:szCs w:val="20"/>
        </w:rPr>
      </w:pPr>
      <w:r w:rsidRPr="00FB4E6B">
        <w:rPr>
          <w:b/>
          <w:sz w:val="20"/>
          <w:szCs w:val="20"/>
        </w:rPr>
        <w:t>ТАЙМЫРСКОЕ  МУНИЦИПАЛЬНОЕ БЮДЖЕТНОЕ ДОШКОЛЬНОЕ  ОБРАЗОВАТЕЛЬНОЕ УЧРЕЖДЕНИЕ «ДУДИНСКИЙ ЦЕНТР РАЗВИТИЯ  РЕБЕНКА – ДЕТСКИЙ САД «БЕЛОСНЕЖКА»</w:t>
      </w:r>
    </w:p>
    <w:p w:rsidR="0048073B" w:rsidRPr="00FB4E6B" w:rsidRDefault="0048073B" w:rsidP="0048073B">
      <w:pPr>
        <w:jc w:val="center"/>
        <w:rPr>
          <w:sz w:val="20"/>
          <w:szCs w:val="20"/>
        </w:rPr>
      </w:pPr>
      <w:r w:rsidRPr="00FB4E6B">
        <w:rPr>
          <w:sz w:val="20"/>
          <w:szCs w:val="20"/>
        </w:rPr>
        <w:t>ТМБ ДОУ «ЦЕНТР РАЗВИТИЯ РЕБЕНКА – ДЕТСКИЙ САД «БЕЛОСНЕЖКА»</w:t>
      </w:r>
    </w:p>
    <w:p w:rsidR="0048073B" w:rsidRPr="00FB4E6B" w:rsidRDefault="0048073B" w:rsidP="0048073B">
      <w:pPr>
        <w:jc w:val="center"/>
        <w:rPr>
          <w:sz w:val="20"/>
          <w:szCs w:val="20"/>
        </w:rPr>
      </w:pPr>
    </w:p>
    <w:p w:rsidR="0048073B" w:rsidRPr="00FB4E6B" w:rsidRDefault="0048073B" w:rsidP="0048073B">
      <w:pPr>
        <w:jc w:val="center"/>
        <w:rPr>
          <w:b/>
          <w:sz w:val="20"/>
          <w:szCs w:val="20"/>
        </w:rPr>
      </w:pPr>
      <w:r w:rsidRPr="00FB4E6B">
        <w:rPr>
          <w:b/>
          <w:sz w:val="20"/>
          <w:szCs w:val="20"/>
        </w:rPr>
        <w:t>ул. Щорса, д. 29</w:t>
      </w:r>
      <w:proofErr w:type="gramStart"/>
      <w:r w:rsidRPr="00FB4E6B">
        <w:rPr>
          <w:b/>
          <w:sz w:val="20"/>
          <w:szCs w:val="20"/>
        </w:rPr>
        <w:t xml:space="preserve"> А</w:t>
      </w:r>
      <w:proofErr w:type="gramEnd"/>
      <w:r w:rsidRPr="00FB4E6B">
        <w:rPr>
          <w:b/>
          <w:sz w:val="20"/>
          <w:szCs w:val="20"/>
        </w:rPr>
        <w:t xml:space="preserve">, г. Дудинка, Красноярского края, 647000. Факс, тел. 8(39191)5-48-48, 5-35-38; </w:t>
      </w:r>
      <w:hyperlink r:id="rId8" w:history="1">
        <w:r w:rsidRPr="00FB4E6B">
          <w:rPr>
            <w:rStyle w:val="a3"/>
            <w:sz w:val="20"/>
            <w:szCs w:val="20"/>
          </w:rPr>
          <w:t>belosnegkaok@mail.ru</w:t>
        </w:r>
      </w:hyperlink>
    </w:p>
    <w:p w:rsidR="0048073B" w:rsidRPr="00FB4E6B" w:rsidRDefault="0048073B" w:rsidP="0048073B">
      <w:pPr>
        <w:jc w:val="center"/>
        <w:rPr>
          <w:color w:val="000000"/>
          <w:sz w:val="20"/>
          <w:szCs w:val="20"/>
          <w:u w:val="single"/>
        </w:rPr>
      </w:pPr>
      <w:r w:rsidRPr="00FB4E6B">
        <w:rPr>
          <w:sz w:val="20"/>
          <w:szCs w:val="20"/>
        </w:rPr>
        <w:t xml:space="preserve">ОГРН </w:t>
      </w:r>
      <w:r w:rsidRPr="00FB4E6B">
        <w:rPr>
          <w:color w:val="000000"/>
          <w:sz w:val="20"/>
          <w:szCs w:val="20"/>
          <w:u w:val="single"/>
        </w:rPr>
        <w:t>1028400001343</w:t>
      </w:r>
      <w:r w:rsidRPr="00FB4E6B">
        <w:rPr>
          <w:sz w:val="20"/>
          <w:szCs w:val="20"/>
        </w:rPr>
        <w:t xml:space="preserve">; ИНН/КПП </w:t>
      </w:r>
      <w:r w:rsidRPr="00FB4E6B">
        <w:rPr>
          <w:color w:val="000000"/>
          <w:sz w:val="20"/>
          <w:szCs w:val="20"/>
          <w:u w:val="single"/>
        </w:rPr>
        <w:t>8401002225/840101001</w:t>
      </w:r>
    </w:p>
    <w:p w:rsidR="00B75818" w:rsidRDefault="007E68D6" w:rsidP="0048073B">
      <w:r>
        <w:rPr>
          <w:sz w:val="14"/>
          <w:szCs w:val="14"/>
        </w:rPr>
        <w:pict>
          <v:rect id="_x0000_i1025" style="width:0;height:1.5pt" o:hralign="center" o:hrstd="t" o:hr="t" fillcolor="#a0a0a0" stroked="f"/>
        </w:pict>
      </w:r>
    </w:p>
    <w:p w:rsidR="0048073B" w:rsidRDefault="0048073B"/>
    <w:p w:rsidR="0048073B" w:rsidRPr="00FB4E6B" w:rsidRDefault="00F918A2" w:rsidP="00F918A2">
      <w:pPr>
        <w:jc w:val="center"/>
        <w:rPr>
          <w:b/>
          <w:sz w:val="28"/>
        </w:rPr>
      </w:pPr>
      <w:r w:rsidRPr="00FB4E6B">
        <w:rPr>
          <w:b/>
          <w:sz w:val="28"/>
        </w:rPr>
        <w:t xml:space="preserve">План </w:t>
      </w:r>
      <w:r w:rsidRPr="00FB4E6B">
        <w:rPr>
          <w:b/>
          <w:sz w:val="28"/>
        </w:rPr>
        <w:t xml:space="preserve">по </w:t>
      </w:r>
      <w:r w:rsidRPr="00FB4E6B">
        <w:rPr>
          <w:b/>
          <w:sz w:val="28"/>
        </w:rPr>
        <w:t>устранени</w:t>
      </w:r>
      <w:r w:rsidRPr="00FB4E6B">
        <w:rPr>
          <w:b/>
          <w:sz w:val="28"/>
        </w:rPr>
        <w:t>ю</w:t>
      </w:r>
      <w:r w:rsidRPr="00FB4E6B">
        <w:rPr>
          <w:b/>
          <w:sz w:val="28"/>
        </w:rPr>
        <w:t xml:space="preserve"> замечаний, указанных в аналитическом отчете по результатам проведения независимой оценки качества образовательной деятельности</w:t>
      </w:r>
    </w:p>
    <w:p w:rsidR="00F918A2" w:rsidRDefault="00F918A2" w:rsidP="00F918A2">
      <w:pPr>
        <w:jc w:val="center"/>
      </w:pPr>
    </w:p>
    <w:tbl>
      <w:tblPr>
        <w:tblW w:w="15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3338"/>
        <w:gridCol w:w="4150"/>
        <w:gridCol w:w="1984"/>
        <w:gridCol w:w="2178"/>
      </w:tblGrid>
      <w:tr w:rsidR="007D648C" w:rsidRPr="005766AE" w:rsidTr="00EB0F17">
        <w:trPr>
          <w:trHeight w:val="489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8C" w:rsidRPr="00FB4E6B" w:rsidRDefault="007D648C" w:rsidP="00F93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E6B">
              <w:rPr>
                <w:rFonts w:ascii="Times New Roman" w:hAnsi="Times New Roman" w:cs="Times New Roman"/>
                <w:b/>
                <w:sz w:val="24"/>
              </w:rPr>
              <w:t xml:space="preserve">№  </w:t>
            </w:r>
            <w:r w:rsidRPr="00FB4E6B"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gramStart"/>
            <w:r w:rsidRPr="00FB4E6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FB4E6B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8C" w:rsidRPr="00FB4E6B" w:rsidRDefault="007D648C" w:rsidP="00F93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E6B">
              <w:rPr>
                <w:rFonts w:ascii="Times New Roman" w:hAnsi="Times New Roman" w:cs="Times New Roman"/>
                <w:b/>
                <w:sz w:val="24"/>
              </w:rPr>
              <w:t>Содержание замечаний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8C" w:rsidRPr="00FB4E6B" w:rsidRDefault="007D648C" w:rsidP="00F93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E6B">
              <w:rPr>
                <w:rFonts w:ascii="Times New Roman" w:hAnsi="Times New Roman" w:cs="Times New Roman"/>
                <w:b/>
                <w:sz w:val="24"/>
              </w:rPr>
              <w:t>Предложения по устранению замечаний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48C" w:rsidRPr="00FB4E6B" w:rsidRDefault="007D648C" w:rsidP="00F93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E6B">
              <w:rPr>
                <w:rFonts w:ascii="Times New Roman" w:hAnsi="Times New Roman" w:cs="Times New Roman"/>
                <w:b/>
                <w:sz w:val="24"/>
              </w:rPr>
              <w:t>Наименование мероприятий по устранению замечаний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8C" w:rsidRPr="00FB4E6B" w:rsidRDefault="007D648C" w:rsidP="00F93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E6B">
              <w:rPr>
                <w:rFonts w:ascii="Times New Roman" w:hAnsi="Times New Roman" w:cs="Times New Roman"/>
                <w:b/>
                <w:sz w:val="24"/>
              </w:rPr>
              <w:t>Сроки устранения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8C" w:rsidRPr="00FB4E6B" w:rsidRDefault="004763C6" w:rsidP="00F93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7D648C" w:rsidRPr="00FB4E6B">
              <w:rPr>
                <w:rFonts w:ascii="Times New Roman" w:hAnsi="Times New Roman" w:cs="Times New Roman"/>
                <w:b/>
                <w:sz w:val="24"/>
              </w:rPr>
              <w:t>тветственный</w:t>
            </w:r>
          </w:p>
        </w:tc>
      </w:tr>
      <w:tr w:rsidR="006C4870" w:rsidRPr="005766AE" w:rsidTr="00EB0F17">
        <w:trPr>
          <w:trHeight w:val="489"/>
          <w:jc w:val="center"/>
        </w:trPr>
        <w:tc>
          <w:tcPr>
            <w:tcW w:w="15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870" w:rsidRPr="00FB4E6B" w:rsidRDefault="006C4870" w:rsidP="00F93979">
            <w:pPr>
              <w:pStyle w:val="ConsPlusNormal"/>
              <w:widowControl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B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П</w:t>
            </w:r>
            <w:r w:rsidRPr="00FB4E6B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овышени</w:t>
            </w:r>
            <w:r w:rsidRPr="00FB4E6B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е</w:t>
            </w:r>
            <w:r w:rsidRPr="00FB4E6B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 качества открытости и доступности информации об образовательно</w:t>
            </w:r>
            <w:r w:rsidR="00FB4E6B" w:rsidRPr="00FB4E6B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й организации</w:t>
            </w:r>
          </w:p>
        </w:tc>
      </w:tr>
      <w:tr w:rsidR="007D648C" w:rsidRPr="00A52A02" w:rsidTr="00EB0F17">
        <w:trPr>
          <w:trHeight w:val="489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8C" w:rsidRPr="00A52A02" w:rsidRDefault="007D648C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8C" w:rsidRPr="00A52A02" w:rsidRDefault="00FB4E6B" w:rsidP="00F93979">
            <w:pPr>
              <w:pStyle w:val="Default"/>
              <w:jc w:val="both"/>
            </w:pPr>
            <w:r w:rsidRPr="00A52A02">
              <w:t xml:space="preserve">Необходимо проведение работы по дополнению и обновлению информации о деятельности </w:t>
            </w:r>
            <w:r w:rsidR="00F93979" w:rsidRPr="00A52A02">
              <w:t>ТМБ ДОУ «ЦРР – детский сад «Белоснежка»</w:t>
            </w:r>
            <w:r w:rsidR="00F93979">
              <w:t xml:space="preserve"> </w:t>
            </w:r>
            <w:r w:rsidRPr="00A52A02">
              <w:t>в сети Интернет.</w:t>
            </w:r>
            <w:r w:rsidR="00A52A02" w:rsidRPr="00A52A02">
              <w:t xml:space="preserve"> </w:t>
            </w:r>
            <w:r w:rsidR="00A52A02" w:rsidRPr="00A52A02">
              <w:t>Продолжить расширение доступности информации на официальном сайте учреждения, посредством приведения документов организации в соответствие действующему законодательству, своевременного об</w:t>
            </w:r>
            <w:r w:rsidR="00A52A02">
              <w:t>новления размещенной информации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8C" w:rsidRPr="00A52A02" w:rsidRDefault="007D648C" w:rsidP="00F93979">
            <w:pPr>
              <w:pStyle w:val="Default"/>
              <w:jc w:val="both"/>
            </w:pPr>
            <w:r w:rsidRPr="00A52A02">
              <w:t xml:space="preserve">Подвергнуть сайт </w:t>
            </w:r>
            <w:r w:rsidR="00F93979" w:rsidRPr="00A52A02">
              <w:t>ТМБ ДОУ «ЦРР – детский сад «Белоснежка»</w:t>
            </w:r>
            <w:r w:rsidR="00F93979">
              <w:t xml:space="preserve"> </w:t>
            </w:r>
            <w:r w:rsidRPr="00A52A02">
              <w:t>внутреннему аудиту (техническому и содержательному) на основании проведенной оценки и по его результатам доработать сайт с целью сведения к минимуму всех выявленных информационных дефицитов</w:t>
            </w:r>
            <w:r w:rsidR="00FB4E6B" w:rsidRPr="00A52A02">
              <w:t>.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48C" w:rsidRPr="00A52A02" w:rsidRDefault="00F93979" w:rsidP="00253633">
            <w:pPr>
              <w:pStyle w:val="Default"/>
              <w:ind w:firstLine="577"/>
              <w:jc w:val="both"/>
            </w:pPr>
            <w:r>
              <w:t xml:space="preserve">Проведение внутреннего </w:t>
            </w:r>
            <w:r w:rsidRPr="00A52A02">
              <w:t>аудит</w:t>
            </w:r>
            <w:r>
              <w:t>а</w:t>
            </w:r>
            <w:r w:rsidRPr="00A52A02">
              <w:t xml:space="preserve"> (техническ</w:t>
            </w:r>
            <w:r>
              <w:t>ого</w:t>
            </w:r>
            <w:r w:rsidRPr="00A52A02">
              <w:t xml:space="preserve"> и содержательн</w:t>
            </w:r>
            <w:r>
              <w:t>ого)</w:t>
            </w:r>
            <w:r w:rsidRPr="00A52A02">
              <w:t xml:space="preserve"> </w:t>
            </w:r>
            <w:r w:rsidRPr="00A52A02">
              <w:t>сайт</w:t>
            </w:r>
            <w:r w:rsidR="0003381B">
              <w:t>а</w:t>
            </w:r>
            <w:r w:rsidRPr="00A52A02">
              <w:t xml:space="preserve"> ТМБ ДОУ «ЦРР – детский сад «Белоснежка»</w:t>
            </w:r>
            <w:r w:rsidR="004454C7">
              <w:t>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8C" w:rsidRPr="0003381B" w:rsidRDefault="0003381B" w:rsidP="00033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1B">
              <w:rPr>
                <w:rFonts w:ascii="Times New Roman" w:hAnsi="Times New Roman" w:cs="Times New Roman"/>
                <w:b/>
                <w:sz w:val="24"/>
                <w:szCs w:val="24"/>
              </w:rPr>
              <w:t>25.12.2017г. – 25.01.2018г.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8C" w:rsidRPr="00A52A02" w:rsidRDefault="0003381B" w:rsidP="00476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А.В.</w:t>
            </w:r>
            <w:r w:rsidR="004763C6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ВМР</w:t>
            </w:r>
          </w:p>
        </w:tc>
      </w:tr>
      <w:tr w:rsidR="004454C7" w:rsidRPr="00A52A02" w:rsidTr="00EB0F17">
        <w:trPr>
          <w:trHeight w:val="489"/>
          <w:jc w:val="center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4C7" w:rsidRPr="00A52A02" w:rsidRDefault="004454C7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4C7" w:rsidRPr="00A52A02" w:rsidRDefault="004454C7" w:rsidP="00F93979">
            <w:pPr>
              <w:pStyle w:val="Default"/>
              <w:jc w:val="both"/>
            </w:pPr>
            <w:r w:rsidRPr="00A52A02">
              <w:t xml:space="preserve">Необходимо обратить отдельное внимание на проведение мероприятий, направленных на повышение компетенций получателей услуг в использовании </w:t>
            </w:r>
            <w:r>
              <w:t>электронных ресурсов</w:t>
            </w:r>
          </w:p>
        </w:tc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54C7" w:rsidRPr="00A52A02" w:rsidRDefault="004454C7" w:rsidP="00F93979">
            <w:pPr>
              <w:pStyle w:val="Default"/>
              <w:jc w:val="both"/>
            </w:pPr>
            <w:r w:rsidRPr="00A52A02">
              <w:t>Проводить целенаправленную и системную работу по привлечению активных пользователей сайта ТМБ ДОУ «ЦРР – детский сад «Белоснежка», способствовать воспитанию информационной культуры родителей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54C7" w:rsidRPr="00A52A02" w:rsidRDefault="004454C7" w:rsidP="00253633">
            <w:pPr>
              <w:pStyle w:val="Default"/>
              <w:ind w:firstLine="435"/>
              <w:jc w:val="both"/>
            </w:pPr>
            <w:r>
              <w:t xml:space="preserve">Систематизация работы ДОУ </w:t>
            </w:r>
            <w:r w:rsidRPr="00A52A02">
              <w:t>по привлечению активных пользователей сайта ТМБ ДОУ «ЦРР – детский сад «Белоснежка»</w:t>
            </w:r>
            <w: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C7" w:rsidRPr="00A52A02" w:rsidRDefault="004454C7" w:rsidP="00F93979">
            <w:pPr>
              <w:pStyle w:val="ConsPlusNormal"/>
              <w:widowControl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C7" w:rsidRPr="00A52A02" w:rsidRDefault="004454C7" w:rsidP="00F93979">
            <w:pPr>
              <w:pStyle w:val="ConsPlusNormal"/>
              <w:widowControl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C7" w:rsidRPr="00A52A02" w:rsidTr="00EB0F17">
        <w:trPr>
          <w:trHeight w:val="489"/>
          <w:jc w:val="center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4C7" w:rsidRPr="00A52A02" w:rsidRDefault="004454C7" w:rsidP="004454C7">
            <w:pPr>
              <w:pStyle w:val="ConsPlusNormal"/>
              <w:widowControl/>
              <w:ind w:left="5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54C7" w:rsidRPr="00A52A02" w:rsidRDefault="004454C7" w:rsidP="00F93979">
            <w:pPr>
              <w:pStyle w:val="Default"/>
              <w:jc w:val="both"/>
            </w:pPr>
          </w:p>
        </w:tc>
        <w:tc>
          <w:tcPr>
            <w:tcW w:w="333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54C7" w:rsidRPr="00A52A02" w:rsidRDefault="004454C7" w:rsidP="00F93979">
            <w:pPr>
              <w:pStyle w:val="Default"/>
              <w:jc w:val="both"/>
            </w:pP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4454C7" w:rsidRDefault="004763C6" w:rsidP="004454C7">
            <w:pPr>
              <w:pStyle w:val="Default"/>
              <w:numPr>
                <w:ilvl w:val="0"/>
                <w:numId w:val="24"/>
              </w:numPr>
              <w:jc w:val="both"/>
            </w:pPr>
            <w:r>
              <w:t>разработка и распространение среди родителей буклетов о сайте ДОУ с описанием основных разделов сайта, их содержанием, алгоритмом выхода на главную страницу, в новостную страницу, на страницу группы;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4C7" w:rsidRPr="004763C6" w:rsidRDefault="004763C6" w:rsidP="00661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3C6">
              <w:rPr>
                <w:rFonts w:ascii="Times New Roman" w:hAnsi="Times New Roman" w:cs="Times New Roman"/>
                <w:b/>
                <w:sz w:val="24"/>
                <w:szCs w:val="24"/>
              </w:rPr>
              <w:t>9 – 12.01.2018г.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C7" w:rsidRPr="00A52A02" w:rsidRDefault="00205E1B" w:rsidP="00205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Ю.А., руководитель и</w:t>
            </w:r>
            <w:r w:rsidR="004763C6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63C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3C6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4763C6" w:rsidRPr="00A52A02" w:rsidTr="00EB0F17">
        <w:trPr>
          <w:trHeight w:val="489"/>
          <w:jc w:val="center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3C6" w:rsidRPr="00A52A02" w:rsidRDefault="004763C6" w:rsidP="004454C7">
            <w:pPr>
              <w:pStyle w:val="ConsPlusNormal"/>
              <w:widowControl/>
              <w:ind w:left="5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3C6" w:rsidRPr="00A52A02" w:rsidRDefault="004763C6" w:rsidP="00F93979">
            <w:pPr>
              <w:pStyle w:val="Default"/>
              <w:jc w:val="both"/>
            </w:pPr>
          </w:p>
        </w:tc>
        <w:tc>
          <w:tcPr>
            <w:tcW w:w="333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63C6" w:rsidRPr="00A52A02" w:rsidRDefault="004763C6" w:rsidP="00F93979">
            <w:pPr>
              <w:pStyle w:val="Default"/>
              <w:jc w:val="both"/>
            </w:pP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4763C6" w:rsidRDefault="00165281" w:rsidP="00165281">
            <w:pPr>
              <w:pStyle w:val="Default"/>
              <w:numPr>
                <w:ilvl w:val="0"/>
                <w:numId w:val="24"/>
              </w:numPr>
              <w:jc w:val="both"/>
            </w:pPr>
            <w:r>
              <w:t>подготовка</w:t>
            </w:r>
            <w:r w:rsidR="00537AC0">
              <w:t xml:space="preserve"> информации о жизни групп</w:t>
            </w:r>
            <w:r>
              <w:t>ы</w:t>
            </w:r>
            <w:r w:rsidR="00537AC0">
              <w:t xml:space="preserve"> на страницах групп</w:t>
            </w:r>
            <w:r>
              <w:t xml:space="preserve"> сайта 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3C6" w:rsidRPr="00A52A02" w:rsidRDefault="00165281" w:rsidP="00661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</w:t>
            </w:r>
            <w:r w:rsidRPr="004763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63C6">
              <w:rPr>
                <w:rFonts w:ascii="Times New Roman" w:hAnsi="Times New Roman" w:cs="Times New Roman"/>
                <w:b/>
                <w:sz w:val="24"/>
                <w:szCs w:val="24"/>
              </w:rPr>
              <w:t>.01.2018г.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33" w:rsidRDefault="00165281" w:rsidP="00165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763C6" w:rsidRPr="00A52A02" w:rsidRDefault="00165281" w:rsidP="00165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165281" w:rsidRPr="00A52A02" w:rsidTr="00EB0F17">
        <w:trPr>
          <w:trHeight w:val="489"/>
          <w:jc w:val="center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281" w:rsidRPr="00A52A02" w:rsidRDefault="00165281" w:rsidP="004454C7">
            <w:pPr>
              <w:pStyle w:val="ConsPlusNormal"/>
              <w:widowControl/>
              <w:ind w:left="5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281" w:rsidRPr="00A52A02" w:rsidRDefault="00165281" w:rsidP="00F93979">
            <w:pPr>
              <w:pStyle w:val="Default"/>
              <w:jc w:val="both"/>
            </w:pPr>
          </w:p>
        </w:tc>
        <w:tc>
          <w:tcPr>
            <w:tcW w:w="333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5281" w:rsidRPr="00A52A02" w:rsidRDefault="00165281" w:rsidP="00F93979">
            <w:pPr>
              <w:pStyle w:val="Default"/>
              <w:jc w:val="both"/>
            </w:pP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165281" w:rsidRDefault="00165281" w:rsidP="00B92140">
            <w:pPr>
              <w:pStyle w:val="Default"/>
              <w:numPr>
                <w:ilvl w:val="0"/>
                <w:numId w:val="24"/>
              </w:numPr>
              <w:jc w:val="both"/>
            </w:pPr>
            <w:r>
              <w:t>размещение информации о жизни группы на страницах групп сайта 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281" w:rsidRPr="00A52A02" w:rsidRDefault="003A4A6A" w:rsidP="00661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  <w:r w:rsidRPr="004763C6">
              <w:rPr>
                <w:rFonts w:ascii="Times New Roman" w:hAnsi="Times New Roman" w:cs="Times New Roman"/>
                <w:b/>
                <w:sz w:val="24"/>
                <w:szCs w:val="24"/>
              </w:rPr>
              <w:t>.01.2018г.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81" w:rsidRPr="00A52A02" w:rsidRDefault="00165281" w:rsidP="00165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И.В., модератор сайта ДОУ</w:t>
            </w:r>
          </w:p>
        </w:tc>
      </w:tr>
      <w:tr w:rsidR="00165281" w:rsidRPr="00A52A02" w:rsidTr="00EB0F17">
        <w:trPr>
          <w:trHeight w:val="489"/>
          <w:jc w:val="center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281" w:rsidRPr="00A52A02" w:rsidRDefault="00165281" w:rsidP="004454C7">
            <w:pPr>
              <w:pStyle w:val="ConsPlusNormal"/>
              <w:widowControl/>
              <w:ind w:left="5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281" w:rsidRPr="00A52A02" w:rsidRDefault="00165281" w:rsidP="00F93979">
            <w:pPr>
              <w:pStyle w:val="Default"/>
              <w:jc w:val="both"/>
            </w:pPr>
          </w:p>
        </w:tc>
        <w:tc>
          <w:tcPr>
            <w:tcW w:w="333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5281" w:rsidRPr="00A52A02" w:rsidRDefault="00165281" w:rsidP="00F93979">
            <w:pPr>
              <w:pStyle w:val="Default"/>
              <w:jc w:val="both"/>
            </w:pP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165281" w:rsidRDefault="00165281" w:rsidP="004454C7">
            <w:pPr>
              <w:pStyle w:val="Default"/>
              <w:numPr>
                <w:ilvl w:val="0"/>
                <w:numId w:val="24"/>
              </w:numPr>
              <w:jc w:val="both"/>
            </w:pPr>
            <w:r>
              <w:t xml:space="preserve">распространение рекламных рассылок в созданных группах в сети </w:t>
            </w:r>
            <w:r>
              <w:rPr>
                <w:lang w:val="en-US"/>
              </w:rPr>
              <w:t>WhatsApp</w:t>
            </w:r>
            <w:r>
              <w:t xml:space="preserve"> об интересных событиях ДОУ и группы со ссылкой на новостную станицу ДОУ, страницу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281" w:rsidRPr="00253633" w:rsidRDefault="00165281" w:rsidP="00165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33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  <w:p w:rsidR="00165281" w:rsidRPr="00A52A02" w:rsidRDefault="00165281" w:rsidP="00165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3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 полугодия 2018 года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33" w:rsidRDefault="00165281" w:rsidP="00165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65281" w:rsidRPr="00A52A02" w:rsidRDefault="00165281" w:rsidP="00165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3A4A6A" w:rsidRPr="00A52A02" w:rsidTr="00EB0F17">
        <w:trPr>
          <w:trHeight w:val="489"/>
          <w:jc w:val="center"/>
        </w:trPr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3A4A6A" w:rsidRPr="00A52A02" w:rsidRDefault="003A4A6A" w:rsidP="004454C7">
            <w:pPr>
              <w:pStyle w:val="ConsPlusNormal"/>
              <w:widowControl/>
              <w:ind w:left="5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3A4A6A" w:rsidRPr="00A52A02" w:rsidRDefault="003A4A6A" w:rsidP="00F93979">
            <w:pPr>
              <w:pStyle w:val="Default"/>
              <w:jc w:val="both"/>
            </w:pPr>
          </w:p>
        </w:tc>
        <w:tc>
          <w:tcPr>
            <w:tcW w:w="3338" w:type="dxa"/>
            <w:tcBorders>
              <w:left w:val="single" w:sz="6" w:space="0" w:color="auto"/>
              <w:right w:val="single" w:sz="4" w:space="0" w:color="auto"/>
            </w:tcBorders>
          </w:tcPr>
          <w:p w:rsidR="003A4A6A" w:rsidRPr="00A52A02" w:rsidRDefault="003A4A6A" w:rsidP="00F93979">
            <w:pPr>
              <w:pStyle w:val="Default"/>
              <w:jc w:val="both"/>
            </w:pP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:rsidR="003A4A6A" w:rsidRDefault="003A4A6A" w:rsidP="003A4A6A">
            <w:pPr>
              <w:pStyle w:val="Default"/>
              <w:numPr>
                <w:ilvl w:val="0"/>
                <w:numId w:val="24"/>
              </w:numPr>
              <w:jc w:val="both"/>
            </w:pPr>
            <w:r>
              <w:t>в</w:t>
            </w:r>
            <w:r>
              <w:t>озобнов</w:t>
            </w:r>
            <w:r>
              <w:t>ление</w:t>
            </w:r>
            <w:r>
              <w:t xml:space="preserve"> процедур</w:t>
            </w:r>
            <w:r>
              <w:t>ы</w:t>
            </w:r>
            <w:r>
              <w:t xml:space="preserve"> регистрации посетителей сайта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A6A" w:rsidRPr="00253633" w:rsidRDefault="003A4A6A" w:rsidP="00661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  <w:r w:rsidRPr="004763C6">
              <w:rPr>
                <w:rFonts w:ascii="Times New Roman" w:hAnsi="Times New Roman" w:cs="Times New Roman"/>
                <w:b/>
                <w:sz w:val="24"/>
                <w:szCs w:val="24"/>
              </w:rPr>
              <w:t>.01.2018г.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Default="003A4A6A" w:rsidP="001652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И.В., модератор сайта ДОУ</w:t>
            </w:r>
          </w:p>
        </w:tc>
      </w:tr>
      <w:tr w:rsidR="003A4A6A" w:rsidRPr="00A52A02" w:rsidTr="00EB0F17">
        <w:trPr>
          <w:trHeight w:val="489"/>
          <w:jc w:val="center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A6A" w:rsidRPr="00A52A02" w:rsidRDefault="003A4A6A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A6A" w:rsidRPr="00A52A02" w:rsidRDefault="003A4A6A" w:rsidP="00F93979">
            <w:pPr>
              <w:pStyle w:val="Default"/>
              <w:jc w:val="both"/>
            </w:pPr>
            <w:r w:rsidRPr="00A52A02">
              <w:t>Отсутствуют сведения о ходе рассмотрения обращений  потребителей образовательных услуг</w:t>
            </w:r>
            <w:r>
              <w:t>.</w:t>
            </w:r>
            <w:r w:rsidRPr="00A52A02">
              <w:t xml:space="preserve"> </w:t>
            </w:r>
            <w:r w:rsidRPr="00A52A02">
              <w:t>Необходимо отражать результативность обращений получателей услуг посредством информационно-</w:t>
            </w:r>
            <w:r w:rsidRPr="00A52A02">
              <w:lastRenderedPageBreak/>
              <w:t>коммуникационных ресурсов, чтобы данная работа не осуществлялась формально</w:t>
            </w:r>
          </w:p>
        </w:tc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A6A" w:rsidRPr="00A52A02" w:rsidRDefault="003A4A6A" w:rsidP="00F93979">
            <w:pPr>
              <w:pStyle w:val="Default"/>
              <w:jc w:val="both"/>
            </w:pPr>
            <w:r w:rsidRPr="00A52A02">
              <w:lastRenderedPageBreak/>
              <w:t xml:space="preserve">Использовать каналы обратной связи для выявления неудобств, с которыми сталкиваются потребители услуг при посещении ТМБ ДОУ «ЦРР – детский сад «Белоснежка», </w:t>
            </w:r>
            <w:r>
              <w:t>с</w:t>
            </w:r>
            <w:r w:rsidRPr="00A52A02">
              <w:t xml:space="preserve">воевременно реагировать на жалобы и предложения потребителей </w:t>
            </w:r>
            <w:r w:rsidRPr="00A52A02">
              <w:lastRenderedPageBreak/>
              <w:t>образовательных услуг, развивать информационные сервисы для потребителей образовательных услуг.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Pr="00A52A02" w:rsidRDefault="003A4A6A" w:rsidP="003A4A6A">
            <w:pPr>
              <w:pStyle w:val="Default"/>
              <w:ind w:firstLine="435"/>
              <w:jc w:val="both"/>
            </w:pPr>
            <w:r>
              <w:lastRenderedPageBreak/>
              <w:t>С</w:t>
            </w:r>
            <w:r>
              <w:t xml:space="preserve">оздание в каждом корпусе ДОУ информационных уголков для обратной связи с родителями, оснащение их памятками </w:t>
            </w:r>
            <w:r>
              <w:t xml:space="preserve">с описанием </w:t>
            </w:r>
            <w:r>
              <w:t>алгоритма</w:t>
            </w:r>
            <w:r>
              <w:t xml:space="preserve">  размещения обращений родителей к администрации на сайте ДОУ 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Pr="00A52A02" w:rsidRDefault="003A4A6A" w:rsidP="00661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</w:t>
            </w:r>
            <w:r w:rsidRPr="004763C6">
              <w:rPr>
                <w:rFonts w:ascii="Times New Roman" w:hAnsi="Times New Roman" w:cs="Times New Roman"/>
                <w:b/>
                <w:sz w:val="24"/>
                <w:szCs w:val="24"/>
              </w:rPr>
              <w:t>.01.2018г.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Pr="00A52A02" w:rsidRDefault="003A4A6A" w:rsidP="003A4A6A">
            <w:pPr>
              <w:pStyle w:val="ConsPlusNormal"/>
              <w:widowControl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Ю.А., руководитель информационного центра ДОУ</w:t>
            </w:r>
          </w:p>
        </w:tc>
      </w:tr>
      <w:tr w:rsidR="003A4A6A" w:rsidRPr="00A52A02" w:rsidTr="00EB0F17">
        <w:trPr>
          <w:trHeight w:val="489"/>
          <w:jc w:val="center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4A6A" w:rsidRPr="00A52A02" w:rsidRDefault="003A4A6A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4A6A" w:rsidRPr="00A52A02" w:rsidRDefault="003A4A6A" w:rsidP="00F93979">
            <w:pPr>
              <w:pStyle w:val="Default"/>
              <w:jc w:val="both"/>
            </w:pPr>
          </w:p>
        </w:tc>
        <w:tc>
          <w:tcPr>
            <w:tcW w:w="3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4A6A" w:rsidRPr="00A52A02" w:rsidRDefault="003A4A6A" w:rsidP="00F93979">
            <w:pPr>
              <w:pStyle w:val="Default"/>
              <w:jc w:val="both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Default="003A4A6A" w:rsidP="003A4A6A">
            <w:pPr>
              <w:pStyle w:val="Default"/>
              <w:ind w:firstLine="486"/>
              <w:jc w:val="both"/>
            </w:pPr>
            <w:r>
              <w:t>Возобновить работу ФОРУМА на сайте 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Pr="003A4A6A" w:rsidRDefault="003A4A6A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6A">
              <w:rPr>
                <w:rFonts w:ascii="Times New Roman" w:hAnsi="Times New Roman" w:cs="Times New Roman"/>
                <w:b/>
                <w:sz w:val="24"/>
                <w:szCs w:val="24"/>
              </w:rPr>
              <w:t>26.01.2018г.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Default="003A4A6A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И.В., модератор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  <w:p w:rsidR="003A4A6A" w:rsidRPr="00A52A02" w:rsidRDefault="003A4A6A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3A4A6A" w:rsidRPr="00A52A02" w:rsidTr="00EB0F17">
        <w:trPr>
          <w:trHeight w:val="489"/>
          <w:jc w:val="center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Pr="00A52A02" w:rsidRDefault="003A4A6A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Pr="00A52A02" w:rsidRDefault="003A4A6A" w:rsidP="00F93979">
            <w:pPr>
              <w:pStyle w:val="Default"/>
              <w:jc w:val="both"/>
            </w:pPr>
          </w:p>
        </w:tc>
        <w:tc>
          <w:tcPr>
            <w:tcW w:w="3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Pr="00A52A02" w:rsidRDefault="003A4A6A" w:rsidP="00F93979">
            <w:pPr>
              <w:pStyle w:val="Default"/>
              <w:jc w:val="both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Default="00D729AA" w:rsidP="00D729AA">
            <w:pPr>
              <w:pStyle w:val="Default"/>
              <w:ind w:firstLine="486"/>
              <w:jc w:val="both"/>
            </w:pPr>
            <w:r>
              <w:t>Создание на сайте ДОУ вкладки «Обращения родителей»; р</w:t>
            </w:r>
            <w:r w:rsidR="003A4A6A">
              <w:t xml:space="preserve">азмещение отчета </w:t>
            </w:r>
            <w:r>
              <w:t xml:space="preserve">о ходе рассмотрения </w:t>
            </w:r>
            <w:r w:rsidRPr="00A52A02">
              <w:t xml:space="preserve">обращений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Pr="003A4A6A" w:rsidRDefault="00661FDA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6A">
              <w:rPr>
                <w:rFonts w:ascii="Times New Roman" w:hAnsi="Times New Roman" w:cs="Times New Roman"/>
                <w:b/>
                <w:sz w:val="24"/>
                <w:szCs w:val="24"/>
              </w:rPr>
              <w:t>26.01.2018г.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AA" w:rsidRDefault="00D729AA" w:rsidP="00D72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А.В.</w:t>
            </w:r>
          </w:p>
          <w:p w:rsidR="003A4A6A" w:rsidRDefault="00D729AA" w:rsidP="00D72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И.В., модератор сайта ДОУ</w:t>
            </w:r>
          </w:p>
        </w:tc>
      </w:tr>
      <w:tr w:rsidR="003A4A6A" w:rsidRPr="00A52A02" w:rsidTr="00EB0F17">
        <w:trPr>
          <w:trHeight w:val="489"/>
          <w:jc w:val="center"/>
        </w:trPr>
        <w:tc>
          <w:tcPr>
            <w:tcW w:w="15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6A" w:rsidRPr="00A52A02" w:rsidRDefault="003A4A6A" w:rsidP="00F93979">
            <w:pPr>
              <w:pStyle w:val="ConsPlusNormal"/>
              <w:widowControl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Улучшение качества работы по обеспечению условий безопасности и комфорта</w:t>
            </w:r>
            <w:r w:rsidR="00661FDA" w:rsidRPr="00A5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FDA" w:rsidRPr="00A52A02">
              <w:rPr>
                <w:rFonts w:ascii="Times New Roman" w:hAnsi="Times New Roman" w:cs="Times New Roman"/>
                <w:b/>
                <w:sz w:val="24"/>
                <w:szCs w:val="24"/>
              </w:rPr>
              <w:t>в ОО</w:t>
            </w:r>
          </w:p>
        </w:tc>
      </w:tr>
      <w:tr w:rsidR="00EB0F17" w:rsidRPr="00A52A02" w:rsidTr="008D5274">
        <w:trPr>
          <w:trHeight w:val="489"/>
          <w:jc w:val="center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F93979">
            <w:pPr>
              <w:pStyle w:val="Default"/>
              <w:jc w:val="both"/>
            </w:pPr>
            <w:r w:rsidRPr="00A52A02">
              <w:rPr>
                <w:color w:val="auto"/>
              </w:rPr>
              <w:t xml:space="preserve">Рассмотреть возможности по приобретению и оснащению </w:t>
            </w:r>
            <w:r w:rsidRPr="00A52A02">
              <w:t>ТМБ ДОУ «ЦРР – детский сад «Белоснежка»</w:t>
            </w:r>
            <w:r>
              <w:t xml:space="preserve"> </w:t>
            </w:r>
            <w:r w:rsidRPr="00A52A02">
              <w:rPr>
                <w:color w:val="auto"/>
              </w:rPr>
              <w:t>оборудованием для создания доступной среды для лиц с ограниченными возможностями здоровья и инвалидов.</w:t>
            </w:r>
          </w:p>
        </w:tc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D729AA">
            <w:pPr>
              <w:pStyle w:val="Default"/>
              <w:jc w:val="both"/>
            </w:pPr>
            <w:r w:rsidRPr="00A52A02">
              <w:t xml:space="preserve">Проанализировать полученные результаты НОКО и разработать план действий на ближайшую и долгосрочную перспективы по обеспечению условий безопасности и комфорта для воспитанников на территории и в зданиях ТМБ ДОУ «ЦРР – детский сад «Белоснежка». 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A52A02" w:rsidRDefault="00EB0F17" w:rsidP="00661FDA">
            <w:pPr>
              <w:pStyle w:val="ConsPlusNormal"/>
              <w:widowControl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дорожной карты в рамках исполнения программы «Доступная среда»: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E63154" w:rsidRDefault="00EB0F17" w:rsidP="00E631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15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2018 года</w:t>
            </w:r>
          </w:p>
        </w:tc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П.В., заместитель заведующего по АХР</w:t>
            </w:r>
          </w:p>
        </w:tc>
      </w:tr>
      <w:tr w:rsidR="00EB0F17" w:rsidRPr="00A52A02" w:rsidTr="008D5274">
        <w:trPr>
          <w:trHeight w:val="489"/>
          <w:jc w:val="center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F939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D729AA">
            <w:pPr>
              <w:pStyle w:val="Default"/>
              <w:jc w:val="both"/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E63154">
            <w:pPr>
              <w:pStyle w:val="ConsPlusNormal"/>
              <w:widowControl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>/участк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 xml:space="preserve"> к 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0F17" w:rsidRDefault="00EB0F17" w:rsidP="00E63154">
            <w:pPr>
              <w:pStyle w:val="ConsPlusNormal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>планировка, асфальтирование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17" w:rsidRDefault="00EB0F17" w:rsidP="00E63154">
            <w:pPr>
              <w:pStyle w:val="ConsPlusNormal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>устройство пандусов, съездов, заездов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07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17" w:rsidRPr="00A52A02" w:rsidTr="008D5274">
        <w:trPr>
          <w:trHeight w:val="489"/>
          <w:jc w:val="center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F939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D729AA">
            <w:pPr>
              <w:pStyle w:val="Default"/>
              <w:jc w:val="both"/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Default="00EB0F17" w:rsidP="00E63154">
            <w:pPr>
              <w:pStyle w:val="ConsPlusNormal"/>
              <w:widowControl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 xml:space="preserve"> в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>стройство входных групп с учётом потребностей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0F17" w:rsidRDefault="00EB0F17" w:rsidP="00E63154">
            <w:pPr>
              <w:pStyle w:val="ConsPlusNormal"/>
              <w:widowControl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двойных перил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17" w:rsidRPr="00E63154" w:rsidRDefault="00EB0F17" w:rsidP="00E63154">
            <w:pPr>
              <w:pStyle w:val="ConsPlusNormal"/>
              <w:widowControl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 xml:space="preserve"> вызова персонала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077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17" w:rsidRPr="00A52A02" w:rsidTr="008D5274">
        <w:trPr>
          <w:trHeight w:val="489"/>
          <w:jc w:val="center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F939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D729AA">
            <w:pPr>
              <w:pStyle w:val="Default"/>
              <w:jc w:val="both"/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63154" w:rsidRDefault="00EB0F17" w:rsidP="00661FDA">
            <w:pPr>
              <w:pStyle w:val="ConsPlusNormal"/>
              <w:widowControl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внутри здания (в </w:t>
            </w:r>
            <w:proofErr w:type="spellStart"/>
            <w:r w:rsidRPr="00E6315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63154">
              <w:rPr>
                <w:rFonts w:ascii="Times New Roman" w:hAnsi="Times New Roman" w:cs="Times New Roman"/>
                <w:sz w:val="24"/>
                <w:szCs w:val="24"/>
              </w:rPr>
              <w:t>. пути эвакуации) (Возможность  передвижения МГН по территории объектов, на которых предоставляются услуги):</w:t>
            </w:r>
          </w:p>
          <w:p w:rsidR="00EB0F17" w:rsidRDefault="00EB0F17" w:rsidP="00E63154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3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>актильн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 xml:space="preserve"> мнемосхем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 xml:space="preserve"> для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ещений 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Планы эвакуаций;</w:t>
            </w:r>
          </w:p>
          <w:p w:rsidR="00EB0F17" w:rsidRDefault="00EB0F17" w:rsidP="00E63154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3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>актильно-звуков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 xml:space="preserve"> мнемосхем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 xml:space="preserve"> для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17" w:rsidRDefault="00EB0F17" w:rsidP="00EB0F17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3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>актильн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плитки</w:t>
            </w:r>
            <w:r w:rsidRPr="00E63154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противоскользящ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EB0F17" w:rsidRDefault="00EB0F17" w:rsidP="00EB0F17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3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F17">
              <w:rPr>
                <w:rFonts w:ascii="Times New Roman" w:hAnsi="Times New Roman" w:cs="Times New Roman"/>
                <w:sz w:val="24"/>
                <w:szCs w:val="24"/>
              </w:rPr>
              <w:t>ристенны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0F17">
              <w:rPr>
                <w:rFonts w:ascii="Times New Roman" w:hAnsi="Times New Roman" w:cs="Times New Roman"/>
                <w:sz w:val="24"/>
                <w:szCs w:val="24"/>
              </w:rPr>
              <w:t xml:space="preserve"> поручн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двойных;</w:t>
            </w:r>
          </w:p>
          <w:p w:rsidR="00EB0F17" w:rsidRPr="00EB0F17" w:rsidRDefault="00EB0F17" w:rsidP="00EB0F17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3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</w:t>
            </w:r>
            <w:r w:rsidRPr="00EB0F17">
              <w:rPr>
                <w:rFonts w:ascii="Times New Roman" w:hAnsi="Times New Roman" w:cs="Times New Roman"/>
                <w:sz w:val="24"/>
                <w:szCs w:val="24"/>
              </w:rPr>
              <w:t>одъемны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устройств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17" w:rsidRPr="00A52A02" w:rsidTr="008D5274">
        <w:trPr>
          <w:trHeight w:val="489"/>
          <w:jc w:val="center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F939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F17" w:rsidRPr="00A52A02" w:rsidRDefault="00EB0F17" w:rsidP="00D729AA">
            <w:pPr>
              <w:pStyle w:val="Default"/>
              <w:jc w:val="both"/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EB0F17" w:rsidRDefault="00EB0F17" w:rsidP="00661FDA">
            <w:pPr>
              <w:pStyle w:val="ConsPlusNormal"/>
              <w:widowControl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7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для предоставления услуг МГН (целевая зона) (каб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инеты, учебные классы, столовая, </w:t>
            </w:r>
            <w:r w:rsidRPr="00EB0F17">
              <w:rPr>
                <w:rFonts w:ascii="Times New Roman" w:hAnsi="Times New Roman" w:cs="Times New Roman"/>
                <w:sz w:val="24"/>
                <w:szCs w:val="24"/>
              </w:rPr>
              <w:t>гардероб)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0F17" w:rsidRDefault="00EB0F17" w:rsidP="00EB0F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тактильной таблички, 4шт. (кабинет, вахта;</w:t>
            </w:r>
          </w:p>
          <w:p w:rsidR="00EB0F17" w:rsidRDefault="00EB0F17" w:rsidP="00EB0F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>ндукционн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системы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17" w:rsidRDefault="00EB0F17" w:rsidP="00EB0F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>астольн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 xml:space="preserve"> табличк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ФИО и должности специалистов)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17" w:rsidRDefault="00EB0F17" w:rsidP="00EB0F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>равмобезопасн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2A3B1C">
              <w:rPr>
                <w:rFonts w:ascii="Times New Roman" w:hAnsi="Times New Roman" w:cs="Times New Roman"/>
                <w:sz w:val="24"/>
                <w:szCs w:val="24"/>
              </w:rPr>
              <w:t xml:space="preserve"> держател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>-крюч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для костылей;</w:t>
            </w:r>
          </w:p>
          <w:p w:rsidR="00EB0F17" w:rsidRDefault="00EB0F17" w:rsidP="00EB0F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инвалидов-колясочников;</w:t>
            </w:r>
          </w:p>
          <w:p w:rsidR="00EB0F17" w:rsidRDefault="00EB0F17" w:rsidP="00EB0F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>ыделение места ожидания/отдыха зоной для инвалидной коляски (холл)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17" w:rsidRDefault="00EB0F17" w:rsidP="00EB0F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>борудование места ожидания стульями с подлокотниками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17" w:rsidRDefault="00EB0F17" w:rsidP="00EB0F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тактильной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3B1C">
              <w:rPr>
                <w:rFonts w:ascii="Times New Roman" w:hAnsi="Times New Roman" w:cs="Times New Roman"/>
                <w:sz w:val="24"/>
                <w:szCs w:val="24"/>
              </w:rPr>
              <w:t xml:space="preserve"> для помещений с указанием места ожидания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A52A02" w:rsidRDefault="00EB0F17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F17" w:rsidRPr="00A52A02" w:rsidRDefault="00EB0F17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1C" w:rsidRPr="00A52A02" w:rsidTr="00EB0F17">
        <w:trPr>
          <w:trHeight w:val="489"/>
          <w:jc w:val="center"/>
        </w:trPr>
        <w:tc>
          <w:tcPr>
            <w:tcW w:w="15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Pr="00A52A02" w:rsidRDefault="002A3B1C" w:rsidP="00F93979">
            <w:pPr>
              <w:pStyle w:val="ConsPlusNormal"/>
              <w:widowControl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удовлетворенности потребителей качеством обслуживания в ОО</w:t>
            </w:r>
          </w:p>
        </w:tc>
      </w:tr>
      <w:tr w:rsidR="002A3B1C" w:rsidRPr="00A52A02" w:rsidTr="00EB0F17">
        <w:trPr>
          <w:trHeight w:val="489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Pr="00A52A02" w:rsidRDefault="002A3B1C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Pr="00A52A02" w:rsidRDefault="002A3B1C" w:rsidP="00F93979">
            <w:pPr>
              <w:pStyle w:val="Default"/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Pr="00A52A02" w:rsidRDefault="002A3B1C" w:rsidP="00F93979">
            <w:pPr>
              <w:pStyle w:val="Default"/>
              <w:jc w:val="both"/>
            </w:pPr>
            <w:r w:rsidRPr="00A52A02">
              <w:t xml:space="preserve">Довести информацию о результатах анкетирования до всех работников ОО, совершенствовать работу, направленную на развитие компетентностей персонала и работников </w:t>
            </w:r>
            <w:r w:rsidRPr="00A52A02">
              <w:t xml:space="preserve">ТМБ ДОУ «ЦРР – </w:t>
            </w:r>
            <w:r w:rsidRPr="00A52A02">
              <w:lastRenderedPageBreak/>
              <w:t>детский сад «Белоснежка»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Pr="00A52A02" w:rsidRDefault="002A3B1C" w:rsidP="00661FDA">
            <w:pPr>
              <w:pStyle w:val="ConsPlusNormal"/>
              <w:widowControl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</w:t>
            </w:r>
            <w:r w:rsidRPr="00A52A0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A02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анкетирования до всех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на административных заседаниях по структурам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Pr="00661FDA" w:rsidRDefault="002A3B1C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DA">
              <w:rPr>
                <w:rFonts w:ascii="Times New Roman" w:hAnsi="Times New Roman" w:cs="Times New Roman"/>
                <w:b/>
                <w:sz w:val="24"/>
                <w:szCs w:val="24"/>
              </w:rPr>
              <w:t>09-31.01.2018г.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Default="002A3B1C" w:rsidP="00661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А.В.</w:t>
            </w:r>
          </w:p>
          <w:p w:rsidR="002A3B1C" w:rsidRDefault="002A3B1C" w:rsidP="00661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2A3B1C" w:rsidRDefault="002A3B1C" w:rsidP="00661F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1C" w:rsidRPr="00A52A02" w:rsidRDefault="002A3B1C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1C" w:rsidRPr="00A52A02" w:rsidTr="00EB0F17">
        <w:trPr>
          <w:trHeight w:val="489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Pr="00A52A02" w:rsidRDefault="002A3B1C" w:rsidP="00F93979">
            <w:pPr>
              <w:pStyle w:val="ConsPlusNormal"/>
              <w:widowControl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Pr="00A52A02" w:rsidRDefault="002A3B1C" w:rsidP="00F93979">
            <w:pPr>
              <w:pStyle w:val="Default"/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Pr="00A52A02" w:rsidRDefault="002A3B1C" w:rsidP="00F93979">
            <w:pPr>
              <w:pStyle w:val="Default"/>
              <w:jc w:val="both"/>
            </w:pPr>
            <w:r w:rsidRPr="00A52A02">
              <w:t>Совершенствовать систему и создавать условия для систематического повышения уровня образования работников по профилю деятельности образовательной организации, с целью сохранения качественных показателей деятельности учреждения в целом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Pr="00A52A02" w:rsidRDefault="002A3B1C" w:rsidP="00661FDA">
            <w:pPr>
              <w:pStyle w:val="ConsPlusNormal"/>
              <w:widowControl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образовательного ценза сотрудников ДОУ, планирование и организация профессиональной переподготовки сотрудников ДОУ по профилю</w:t>
            </w:r>
            <w:r w:rsidRPr="00A5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A0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Pr="006A3801" w:rsidRDefault="002A3B1C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A3801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Январь – март 2018г.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1C" w:rsidRDefault="002A3B1C" w:rsidP="00661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А.В.</w:t>
            </w:r>
          </w:p>
          <w:p w:rsidR="002A3B1C" w:rsidRDefault="002A3B1C" w:rsidP="00661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2A3B1C" w:rsidRPr="00A52A02" w:rsidRDefault="002A3B1C" w:rsidP="003A4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73B" w:rsidRDefault="0048073B"/>
    <w:p w:rsidR="00EB0F17" w:rsidRDefault="00EB0F17"/>
    <w:p w:rsidR="00EB0F17" w:rsidRDefault="00EB0F17" w:rsidP="00EB0F17">
      <w:pPr>
        <w:jc w:val="center"/>
      </w:pPr>
      <w:r>
        <w:t>Заведующий                                                                                                           Е.А. Попова</w:t>
      </w:r>
    </w:p>
    <w:p w:rsidR="00EB0F17" w:rsidRDefault="00EB0F17" w:rsidP="00EB0F17">
      <w:pPr>
        <w:jc w:val="center"/>
      </w:pPr>
    </w:p>
    <w:p w:rsidR="00EB0F17" w:rsidRPr="00A52A02" w:rsidRDefault="00EB0F17" w:rsidP="00EB0F17"/>
    <w:sectPr w:rsidR="00EB0F17" w:rsidRPr="00A52A02" w:rsidSect="0048073B">
      <w:head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D6" w:rsidRDefault="007E68D6" w:rsidP="00CF147B">
      <w:r>
        <w:separator/>
      </w:r>
    </w:p>
  </w:endnote>
  <w:endnote w:type="continuationSeparator" w:id="0">
    <w:p w:rsidR="007E68D6" w:rsidRDefault="007E68D6" w:rsidP="00CF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D6" w:rsidRDefault="007E68D6" w:rsidP="00CF147B">
      <w:r>
        <w:separator/>
      </w:r>
    </w:p>
  </w:footnote>
  <w:footnote w:type="continuationSeparator" w:id="0">
    <w:p w:rsidR="007E68D6" w:rsidRDefault="007E68D6" w:rsidP="00CF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919549"/>
      <w:docPartObj>
        <w:docPartGallery w:val="Page Numbers (Top of Page)"/>
        <w:docPartUnique/>
      </w:docPartObj>
    </w:sdtPr>
    <w:sdtEndPr/>
    <w:sdtContent>
      <w:p w:rsidR="00CF147B" w:rsidRDefault="00CF14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01">
          <w:rPr>
            <w:noProof/>
          </w:rPr>
          <w:t>2</w:t>
        </w:r>
        <w:r>
          <w:fldChar w:fldCharType="end"/>
        </w:r>
      </w:p>
    </w:sdtContent>
  </w:sdt>
  <w:p w:rsidR="00CF147B" w:rsidRDefault="00CF14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54"/>
    <w:multiLevelType w:val="hybridMultilevel"/>
    <w:tmpl w:val="F648B9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5461D"/>
    <w:multiLevelType w:val="hybridMultilevel"/>
    <w:tmpl w:val="1F126E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56B3"/>
    <w:multiLevelType w:val="hybridMultilevel"/>
    <w:tmpl w:val="CF9E9EB6"/>
    <w:lvl w:ilvl="0" w:tplc="9EE2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7DB0"/>
    <w:multiLevelType w:val="hybridMultilevel"/>
    <w:tmpl w:val="4C42FB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42ABF"/>
    <w:multiLevelType w:val="hybridMultilevel"/>
    <w:tmpl w:val="AB84544A"/>
    <w:lvl w:ilvl="0" w:tplc="2AFEB2A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3200B"/>
    <w:multiLevelType w:val="hybridMultilevel"/>
    <w:tmpl w:val="0B0AD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A6BC7"/>
    <w:multiLevelType w:val="hybridMultilevel"/>
    <w:tmpl w:val="F648B9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B2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F37629"/>
    <w:multiLevelType w:val="hybridMultilevel"/>
    <w:tmpl w:val="D384EF62"/>
    <w:lvl w:ilvl="0" w:tplc="3CA4C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C264FE"/>
    <w:multiLevelType w:val="hybridMultilevel"/>
    <w:tmpl w:val="F8E64C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E0E8C"/>
    <w:multiLevelType w:val="hybridMultilevel"/>
    <w:tmpl w:val="F8E64C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D37563"/>
    <w:multiLevelType w:val="hybridMultilevel"/>
    <w:tmpl w:val="4944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2C18"/>
    <w:multiLevelType w:val="hybridMultilevel"/>
    <w:tmpl w:val="8642FA56"/>
    <w:lvl w:ilvl="0" w:tplc="04190013">
      <w:start w:val="1"/>
      <w:numFmt w:val="upperRoman"/>
      <w:lvlText w:val="%1."/>
      <w:lvlJc w:val="righ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3D290740"/>
    <w:multiLevelType w:val="hybridMultilevel"/>
    <w:tmpl w:val="D52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B2B2B"/>
    <w:multiLevelType w:val="hybridMultilevel"/>
    <w:tmpl w:val="A310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4372A"/>
    <w:multiLevelType w:val="hybridMultilevel"/>
    <w:tmpl w:val="F76471D6"/>
    <w:lvl w:ilvl="0" w:tplc="3CA4C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144E9C"/>
    <w:multiLevelType w:val="hybridMultilevel"/>
    <w:tmpl w:val="D7183C56"/>
    <w:lvl w:ilvl="0" w:tplc="3CA4C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E67D1"/>
    <w:multiLevelType w:val="multilevel"/>
    <w:tmpl w:val="F09A0C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E24907"/>
    <w:multiLevelType w:val="hybridMultilevel"/>
    <w:tmpl w:val="C1D485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1E2CC0"/>
    <w:multiLevelType w:val="hybridMultilevel"/>
    <w:tmpl w:val="2A44EDF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65EF3FAF"/>
    <w:multiLevelType w:val="hybridMultilevel"/>
    <w:tmpl w:val="BDBA1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21CBC"/>
    <w:multiLevelType w:val="multilevel"/>
    <w:tmpl w:val="F09A0C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135E45"/>
    <w:multiLevelType w:val="hybridMultilevel"/>
    <w:tmpl w:val="9B7ECCFC"/>
    <w:lvl w:ilvl="0" w:tplc="3CA4C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66A5D"/>
    <w:multiLevelType w:val="hybridMultilevel"/>
    <w:tmpl w:val="F648B9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2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8"/>
  </w:num>
  <w:num w:numId="14">
    <w:abstractNumId w:val="5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7"/>
  </w:num>
  <w:num w:numId="20">
    <w:abstractNumId w:val="19"/>
  </w:num>
  <w:num w:numId="21">
    <w:abstractNumId w:val="11"/>
  </w:num>
  <w:num w:numId="22">
    <w:abstractNumId w:val="17"/>
  </w:num>
  <w:num w:numId="23">
    <w:abstractNumId w:val="21"/>
  </w:num>
  <w:num w:numId="24">
    <w:abstractNumId w:val="8"/>
  </w:num>
  <w:num w:numId="25">
    <w:abstractNumId w:val="15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D"/>
    <w:rsid w:val="00014818"/>
    <w:rsid w:val="0003381B"/>
    <w:rsid w:val="000B1E52"/>
    <w:rsid w:val="000C70E9"/>
    <w:rsid w:val="000D5859"/>
    <w:rsid w:val="001017AE"/>
    <w:rsid w:val="00115E8A"/>
    <w:rsid w:val="00163439"/>
    <w:rsid w:val="00164317"/>
    <w:rsid w:val="00165281"/>
    <w:rsid w:val="001742BD"/>
    <w:rsid w:val="00205E1B"/>
    <w:rsid w:val="00245ECA"/>
    <w:rsid w:val="00253633"/>
    <w:rsid w:val="00292678"/>
    <w:rsid w:val="002A3B1C"/>
    <w:rsid w:val="002A4DA4"/>
    <w:rsid w:val="002D33CB"/>
    <w:rsid w:val="00316388"/>
    <w:rsid w:val="003A4A6A"/>
    <w:rsid w:val="003A66AB"/>
    <w:rsid w:val="003F2F76"/>
    <w:rsid w:val="00434C4E"/>
    <w:rsid w:val="004454C7"/>
    <w:rsid w:val="004763C6"/>
    <w:rsid w:val="0048073B"/>
    <w:rsid w:val="00522B32"/>
    <w:rsid w:val="00534D2D"/>
    <w:rsid w:val="00537AC0"/>
    <w:rsid w:val="00563BBB"/>
    <w:rsid w:val="005766AE"/>
    <w:rsid w:val="00585B7E"/>
    <w:rsid w:val="005D36E4"/>
    <w:rsid w:val="00661FDA"/>
    <w:rsid w:val="006A3801"/>
    <w:rsid w:val="006C4870"/>
    <w:rsid w:val="00712C1B"/>
    <w:rsid w:val="007454D4"/>
    <w:rsid w:val="0076154F"/>
    <w:rsid w:val="00762182"/>
    <w:rsid w:val="007D648C"/>
    <w:rsid w:val="007E68D6"/>
    <w:rsid w:val="007F68C2"/>
    <w:rsid w:val="00821C13"/>
    <w:rsid w:val="00845BC1"/>
    <w:rsid w:val="00872949"/>
    <w:rsid w:val="008A425B"/>
    <w:rsid w:val="008A48EF"/>
    <w:rsid w:val="00905535"/>
    <w:rsid w:val="00960653"/>
    <w:rsid w:val="0097207F"/>
    <w:rsid w:val="00985BF0"/>
    <w:rsid w:val="009F0001"/>
    <w:rsid w:val="009F2A70"/>
    <w:rsid w:val="009F5EA5"/>
    <w:rsid w:val="00A52A02"/>
    <w:rsid w:val="00A96C86"/>
    <w:rsid w:val="00AC22DB"/>
    <w:rsid w:val="00AC3A1C"/>
    <w:rsid w:val="00B06284"/>
    <w:rsid w:val="00B10059"/>
    <w:rsid w:val="00B67CAD"/>
    <w:rsid w:val="00B75818"/>
    <w:rsid w:val="00BE0246"/>
    <w:rsid w:val="00C61F88"/>
    <w:rsid w:val="00C82D22"/>
    <w:rsid w:val="00CB05BF"/>
    <w:rsid w:val="00CB10E2"/>
    <w:rsid w:val="00CB549C"/>
    <w:rsid w:val="00CD2F9C"/>
    <w:rsid w:val="00CD6B4B"/>
    <w:rsid w:val="00CF147B"/>
    <w:rsid w:val="00D06153"/>
    <w:rsid w:val="00D47F48"/>
    <w:rsid w:val="00D6528D"/>
    <w:rsid w:val="00D729AA"/>
    <w:rsid w:val="00DF5927"/>
    <w:rsid w:val="00E40DC8"/>
    <w:rsid w:val="00E63154"/>
    <w:rsid w:val="00E94B3D"/>
    <w:rsid w:val="00EB0F17"/>
    <w:rsid w:val="00F05F9D"/>
    <w:rsid w:val="00F16B87"/>
    <w:rsid w:val="00F256F4"/>
    <w:rsid w:val="00F918A2"/>
    <w:rsid w:val="00F93979"/>
    <w:rsid w:val="00FA74A3"/>
    <w:rsid w:val="00FB0E16"/>
    <w:rsid w:val="00FB4E6B"/>
    <w:rsid w:val="00FC3068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073B"/>
    <w:rPr>
      <w:color w:val="0563C1" w:themeColor="hyperlink"/>
      <w:u w:val="single"/>
    </w:rPr>
  </w:style>
  <w:style w:type="paragraph" w:styleId="a4">
    <w:name w:val="No Spacing"/>
    <w:uiPriority w:val="1"/>
    <w:qFormat/>
    <w:rsid w:val="0048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2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14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14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1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D2F9C"/>
    <w:rPr>
      <w:color w:val="954F72" w:themeColor="followedHyperlink"/>
      <w:u w:val="single"/>
    </w:rPr>
  </w:style>
  <w:style w:type="paragraph" w:customStyle="1" w:styleId="Default">
    <w:name w:val="Default"/>
    <w:rsid w:val="00F91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073B"/>
    <w:rPr>
      <w:color w:val="0563C1" w:themeColor="hyperlink"/>
      <w:u w:val="single"/>
    </w:rPr>
  </w:style>
  <w:style w:type="paragraph" w:styleId="a4">
    <w:name w:val="No Spacing"/>
    <w:uiPriority w:val="1"/>
    <w:qFormat/>
    <w:rsid w:val="0048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2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14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14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1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D2F9C"/>
    <w:rPr>
      <w:color w:val="954F72" w:themeColor="followedHyperlink"/>
      <w:u w:val="single"/>
    </w:rPr>
  </w:style>
  <w:style w:type="paragraph" w:customStyle="1" w:styleId="Default">
    <w:name w:val="Default"/>
    <w:rsid w:val="00F91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snegkao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IRU</cp:lastModifiedBy>
  <cp:revision>3</cp:revision>
  <cp:lastPrinted>2017-12-19T09:36:00Z</cp:lastPrinted>
  <dcterms:created xsi:type="dcterms:W3CDTF">2017-12-19T09:35:00Z</dcterms:created>
  <dcterms:modified xsi:type="dcterms:W3CDTF">2017-12-19T09:36:00Z</dcterms:modified>
</cp:coreProperties>
</file>