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7F" w:rsidRPr="001B360E" w:rsidRDefault="008F237F" w:rsidP="008F237F">
      <w:pPr>
        <w:spacing w:after="0" w:line="240" w:lineRule="auto"/>
        <w:ind w:firstLine="709"/>
        <w:jc w:val="both"/>
        <w:rPr>
          <w:rStyle w:val="a3"/>
          <w:rFonts w:ascii="Arial" w:hAnsi="Arial" w:cs="Arial"/>
          <w:bCs/>
          <w:i w:val="0"/>
          <w:color w:val="FF0000"/>
          <w:sz w:val="24"/>
          <w:szCs w:val="24"/>
        </w:rPr>
      </w:pPr>
      <w:r w:rsidRPr="001B360E">
        <w:rPr>
          <w:rStyle w:val="a3"/>
          <w:rFonts w:ascii="Arial" w:hAnsi="Arial" w:cs="Arial"/>
          <w:bCs/>
          <w:i w:val="0"/>
          <w:color w:val="FF0000"/>
          <w:sz w:val="24"/>
          <w:szCs w:val="24"/>
        </w:rPr>
        <w:t>Раздел 2. «Система целей и задач в области образования».</w:t>
      </w:r>
    </w:p>
    <w:p w:rsidR="008F237F" w:rsidRPr="001B360E" w:rsidRDefault="008F237F" w:rsidP="008F237F">
      <w:pPr>
        <w:spacing w:after="0" w:line="240" w:lineRule="auto"/>
        <w:ind w:firstLine="709"/>
        <w:jc w:val="both"/>
        <w:rPr>
          <w:rStyle w:val="a3"/>
          <w:rFonts w:ascii="Arial" w:hAnsi="Arial" w:cs="Arial"/>
          <w:bCs/>
          <w:i w:val="0"/>
          <w:color w:val="FF0000"/>
          <w:sz w:val="24"/>
          <w:szCs w:val="24"/>
        </w:rPr>
      </w:pPr>
    </w:p>
    <w:p w:rsidR="008F237F" w:rsidRPr="00925B93" w:rsidRDefault="008F237F" w:rsidP="008F237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5B93">
        <w:rPr>
          <w:rStyle w:val="a3"/>
          <w:rFonts w:ascii="Arial" w:hAnsi="Arial" w:cs="Arial"/>
          <w:bCs/>
          <w:i w:val="0"/>
          <w:color w:val="auto"/>
          <w:sz w:val="24"/>
          <w:szCs w:val="24"/>
        </w:rPr>
        <w:t xml:space="preserve">Стратегическая </w:t>
      </w:r>
      <w:r w:rsidRPr="00925B93">
        <w:rPr>
          <w:rFonts w:ascii="Arial" w:hAnsi="Arial" w:cs="Arial"/>
          <w:b/>
          <w:sz w:val="24"/>
          <w:szCs w:val="24"/>
        </w:rPr>
        <w:t xml:space="preserve">цель муниципальной системы образования: обеспечение доступности </w:t>
      </w:r>
      <w:proofErr w:type="gramStart"/>
      <w:r w:rsidRPr="00925B93">
        <w:rPr>
          <w:rFonts w:ascii="Arial" w:hAnsi="Arial" w:cs="Arial"/>
          <w:b/>
          <w:sz w:val="24"/>
          <w:szCs w:val="24"/>
        </w:rPr>
        <w:t>качественного</w:t>
      </w:r>
      <w:proofErr w:type="gramEnd"/>
      <w:r w:rsidRPr="00925B93">
        <w:rPr>
          <w:rFonts w:ascii="Arial" w:hAnsi="Arial" w:cs="Arial"/>
          <w:b/>
          <w:sz w:val="24"/>
          <w:szCs w:val="24"/>
        </w:rPr>
        <w:t xml:space="preserve"> образования</w:t>
      </w:r>
      <w:r w:rsidR="00FF5286">
        <w:rPr>
          <w:rFonts w:ascii="Arial" w:hAnsi="Arial" w:cs="Arial"/>
          <w:b/>
          <w:sz w:val="24"/>
          <w:szCs w:val="24"/>
        </w:rPr>
        <w:t>, соответствующего требованиям, установленных законодательством</w:t>
      </w:r>
      <w:r w:rsidRPr="00925B93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303AC5" w:rsidRPr="00080E0C" w:rsidRDefault="00184B96" w:rsidP="000E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Перспективы развития района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отражаются на стратегию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развития образования, в которой</w:t>
      </w:r>
      <w:r w:rsidR="00303AC5" w:rsidRPr="00080E0C">
        <w:rPr>
          <w:rFonts w:ascii="Arial" w:hAnsi="Arial" w:cs="Arial"/>
          <w:sz w:val="24"/>
          <w:szCs w:val="24"/>
          <w:shd w:val="clear" w:color="auto" w:fill="FFFFFF"/>
        </w:rPr>
        <w:t xml:space="preserve"> используется комплексный подход, учитывающий различ</w:t>
      </w:r>
      <w:r>
        <w:rPr>
          <w:rFonts w:ascii="Arial" w:hAnsi="Arial" w:cs="Arial"/>
          <w:sz w:val="24"/>
          <w:szCs w:val="24"/>
          <w:shd w:val="clear" w:color="auto" w:fill="FFFFFF"/>
        </w:rPr>
        <w:t>ные</w:t>
      </w:r>
      <w:r w:rsidR="00303AC5" w:rsidRPr="00080E0C">
        <w:rPr>
          <w:rFonts w:ascii="Arial" w:hAnsi="Arial" w:cs="Arial"/>
          <w:sz w:val="24"/>
          <w:szCs w:val="24"/>
          <w:shd w:val="clear" w:color="auto" w:fill="FFFFFF"/>
        </w:rPr>
        <w:t xml:space="preserve"> форм</w:t>
      </w:r>
      <w:r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303AC5" w:rsidRPr="00080E0C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собственности учреждений, труднодоступность поселков,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неразвитость инфраструктуры, транспорта, связи, проживания коренных народов, ведущих традиционный образ жизни</w:t>
      </w:r>
      <w:r w:rsidR="00303AC5" w:rsidRPr="00080E0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303AC5" w:rsidRPr="00C81B8C" w:rsidRDefault="00303AC5" w:rsidP="000E2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1B8C">
        <w:rPr>
          <w:rFonts w:ascii="Arial" w:hAnsi="Arial" w:cs="Arial"/>
          <w:sz w:val="24"/>
          <w:szCs w:val="24"/>
          <w:shd w:val="clear" w:color="auto" w:fill="FFFFFF"/>
        </w:rPr>
        <w:t>Система общего образования включает 44 муниципальных учреждения: 16 учреждений дошкольного образования (2292чел.), 12 из которых – в сельской местности,  25 общеобразовательных учреждений (4702 чел.), 19 из которых находится в сельской местности. В 12 общеобразовательных учреждениях функционируют дошкольные группы (в селе).</w:t>
      </w:r>
      <w:r w:rsidRPr="00C81B8C">
        <w:rPr>
          <w:rFonts w:ascii="Arial" w:hAnsi="Arial" w:cs="Arial"/>
          <w:sz w:val="24"/>
          <w:szCs w:val="24"/>
        </w:rPr>
        <w:t xml:space="preserve"> </w:t>
      </w:r>
    </w:p>
    <w:p w:rsidR="00303AC5" w:rsidRPr="00C81B8C" w:rsidRDefault="00303AC5" w:rsidP="000E2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1B8C">
        <w:rPr>
          <w:rFonts w:ascii="Arial" w:hAnsi="Arial" w:cs="Arial"/>
          <w:sz w:val="24"/>
          <w:szCs w:val="24"/>
        </w:rPr>
        <w:t>Краевые учреждения: КГБОУ «Дудинская общеобразовательная школа»</w:t>
      </w:r>
      <w:r>
        <w:rPr>
          <w:rFonts w:ascii="Arial" w:hAnsi="Arial" w:cs="Arial"/>
          <w:sz w:val="24"/>
          <w:szCs w:val="24"/>
        </w:rPr>
        <w:t xml:space="preserve"> (96 чел.),</w:t>
      </w:r>
      <w:r w:rsidRPr="00C81B8C">
        <w:rPr>
          <w:rFonts w:ascii="Arial" w:hAnsi="Arial" w:cs="Arial"/>
          <w:sz w:val="24"/>
          <w:szCs w:val="24"/>
        </w:rPr>
        <w:t xml:space="preserve">   КГБОУ «Дудинский  детский дом»</w:t>
      </w:r>
      <w:r>
        <w:rPr>
          <w:rFonts w:ascii="Arial" w:hAnsi="Arial" w:cs="Arial"/>
          <w:sz w:val="24"/>
          <w:szCs w:val="24"/>
        </w:rPr>
        <w:t>(65 чел.).</w:t>
      </w:r>
    </w:p>
    <w:p w:rsidR="00303AC5" w:rsidRDefault="00303AC5" w:rsidP="000E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0E0C">
        <w:rPr>
          <w:rFonts w:ascii="Arial" w:hAnsi="Arial" w:cs="Arial"/>
          <w:sz w:val="24"/>
          <w:szCs w:val="24"/>
          <w:shd w:val="clear" w:color="auto" w:fill="FFFFFF"/>
        </w:rPr>
        <w:t>Система среднего профессионального образования включает краевое учреждение «Таймырский колледж»</w:t>
      </w:r>
      <w:r>
        <w:rPr>
          <w:rFonts w:ascii="Arial" w:hAnsi="Arial" w:cs="Arial"/>
          <w:sz w:val="24"/>
          <w:szCs w:val="24"/>
          <w:shd w:val="clear" w:color="auto" w:fill="FFFFFF"/>
        </w:rPr>
        <w:t>(541 чел.)</w:t>
      </w:r>
      <w:r w:rsidRPr="00080E0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03AC5" w:rsidRPr="00C81B8C" w:rsidRDefault="00303AC5" w:rsidP="000E2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1B8C">
        <w:rPr>
          <w:rFonts w:ascii="Arial" w:hAnsi="Arial" w:cs="Arial"/>
          <w:sz w:val="24"/>
          <w:szCs w:val="24"/>
          <w:shd w:val="clear" w:color="auto" w:fill="FFFFFF"/>
        </w:rPr>
        <w:t xml:space="preserve">Система высшего образования представлена </w:t>
      </w:r>
      <w:r w:rsidRPr="00C81B8C">
        <w:rPr>
          <w:rFonts w:ascii="Arial" w:hAnsi="Arial" w:cs="Arial"/>
          <w:sz w:val="24"/>
          <w:szCs w:val="24"/>
        </w:rPr>
        <w:t>Таймырский филиалом ФГБ ОУ ВПО «Ленинградский государственный университет им. А.С. Пушкина»</w:t>
      </w:r>
      <w:r>
        <w:rPr>
          <w:rFonts w:ascii="Arial" w:hAnsi="Arial" w:cs="Arial"/>
          <w:sz w:val="24"/>
          <w:szCs w:val="24"/>
        </w:rPr>
        <w:t>(363 чел.).</w:t>
      </w:r>
    </w:p>
    <w:p w:rsidR="00303AC5" w:rsidRPr="00080E0C" w:rsidRDefault="00303AC5" w:rsidP="000E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E0C">
        <w:rPr>
          <w:rFonts w:ascii="Arial" w:hAnsi="Arial" w:cs="Arial"/>
          <w:sz w:val="24"/>
          <w:szCs w:val="24"/>
          <w:shd w:val="clear" w:color="auto" w:fill="FFFFFF"/>
        </w:rPr>
        <w:t xml:space="preserve">Дополнительное образование  предоставляют </w:t>
      </w:r>
      <w:r w:rsidRPr="00080E0C">
        <w:rPr>
          <w:rFonts w:ascii="Arial" w:eastAsia="Calibri" w:hAnsi="Arial" w:cs="Arial"/>
          <w:spacing w:val="-5"/>
          <w:sz w:val="24"/>
          <w:szCs w:val="24"/>
        </w:rPr>
        <w:t>7 учреждений дополнительного образования</w:t>
      </w:r>
      <w:r>
        <w:rPr>
          <w:rFonts w:ascii="Arial" w:eastAsia="Calibri" w:hAnsi="Arial" w:cs="Arial"/>
          <w:spacing w:val="-5"/>
          <w:sz w:val="24"/>
          <w:szCs w:val="24"/>
        </w:rPr>
        <w:t xml:space="preserve"> детей и взрослых</w:t>
      </w:r>
      <w:r w:rsidRPr="0006534E">
        <w:rPr>
          <w:rFonts w:ascii="Arial" w:eastAsia="Calibri" w:hAnsi="Arial" w:cs="Arial"/>
          <w:spacing w:val="-5"/>
          <w:sz w:val="24"/>
          <w:szCs w:val="24"/>
        </w:rPr>
        <w:t>.</w:t>
      </w:r>
    </w:p>
    <w:p w:rsidR="00303AC5" w:rsidRDefault="00303AC5" w:rsidP="000E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8DA">
        <w:rPr>
          <w:rFonts w:ascii="Helvetica" w:eastAsia="Times New Roman" w:hAnsi="Helvetica" w:cs="Helvetica"/>
          <w:color w:val="8D9095"/>
          <w:sz w:val="24"/>
          <w:szCs w:val="24"/>
          <w:shd w:val="clear" w:color="auto" w:fill="FFFFFF"/>
        </w:rPr>
        <w:t xml:space="preserve"> </w:t>
      </w:r>
      <w:r w:rsidRPr="00080E0C">
        <w:rPr>
          <w:rFonts w:ascii="Arial" w:hAnsi="Arial" w:cs="Arial"/>
          <w:sz w:val="24"/>
          <w:szCs w:val="24"/>
        </w:rPr>
        <w:t>Система образования вносит немалый вклад в обеспечение занятости населения.</w:t>
      </w:r>
      <w:r w:rsidRPr="00D548DA">
        <w:rPr>
          <w:rFonts w:ascii="Helvetica" w:eastAsia="Times New Roman" w:hAnsi="Helvetica" w:cs="Helvetica"/>
          <w:color w:val="8D9095"/>
          <w:sz w:val="24"/>
          <w:szCs w:val="24"/>
          <w:shd w:val="clear" w:color="auto" w:fill="FFFFFF"/>
        </w:rPr>
        <w:t xml:space="preserve"> </w:t>
      </w:r>
      <w:r w:rsidRPr="005A71CE">
        <w:rPr>
          <w:rFonts w:ascii="Arial" w:hAnsi="Arial" w:cs="Arial"/>
          <w:sz w:val="24"/>
          <w:szCs w:val="24"/>
        </w:rPr>
        <w:t xml:space="preserve">Среднесписочная численность работников </w:t>
      </w:r>
      <w:r>
        <w:rPr>
          <w:rFonts w:ascii="Arial" w:hAnsi="Arial" w:cs="Arial"/>
          <w:sz w:val="24"/>
          <w:szCs w:val="24"/>
        </w:rPr>
        <w:t xml:space="preserve">отрасли </w:t>
      </w:r>
      <w:r w:rsidRPr="005A71CE">
        <w:rPr>
          <w:rFonts w:ascii="Arial" w:hAnsi="Arial" w:cs="Arial"/>
          <w:sz w:val="24"/>
          <w:szCs w:val="24"/>
        </w:rPr>
        <w:t>находится на стабильном уровне</w:t>
      </w:r>
      <w:r>
        <w:rPr>
          <w:rFonts w:ascii="Arial" w:hAnsi="Arial" w:cs="Arial"/>
          <w:sz w:val="24"/>
          <w:szCs w:val="24"/>
        </w:rPr>
        <w:t xml:space="preserve"> и в 2015 году </w:t>
      </w:r>
      <w:r w:rsidRPr="005A7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составила 2 08</w:t>
      </w:r>
      <w:r w:rsidR="00E72FA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человек</w:t>
      </w:r>
      <w:r w:rsidRPr="00D548DA">
        <w:rPr>
          <w:rFonts w:ascii="Helvetica" w:eastAsia="Times New Roman" w:hAnsi="Helvetica" w:cs="Helvetica"/>
          <w:color w:val="8D9095"/>
          <w:sz w:val="24"/>
          <w:szCs w:val="24"/>
          <w:shd w:val="clear" w:color="auto" w:fill="FFFFFF"/>
        </w:rPr>
        <w:t xml:space="preserve">. </w:t>
      </w:r>
      <w:r w:rsidRPr="00735FA2">
        <w:rPr>
          <w:rFonts w:ascii="Arial" w:hAnsi="Arial" w:cs="Arial"/>
          <w:sz w:val="24"/>
          <w:szCs w:val="24"/>
        </w:rPr>
        <w:t xml:space="preserve">В системе образования  района работают более </w:t>
      </w:r>
      <w:r w:rsidR="00E72FA5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 xml:space="preserve"> </w:t>
      </w:r>
      <w:r w:rsidRPr="00735FA2">
        <w:rPr>
          <w:rFonts w:ascii="Arial" w:hAnsi="Arial" w:cs="Arial"/>
          <w:sz w:val="24"/>
          <w:szCs w:val="24"/>
        </w:rPr>
        <w:t xml:space="preserve">педагогических работников и более  </w:t>
      </w:r>
      <w:r w:rsidR="00C04A0A">
        <w:rPr>
          <w:rFonts w:ascii="Arial" w:hAnsi="Arial" w:cs="Arial"/>
          <w:sz w:val="24"/>
          <w:szCs w:val="24"/>
        </w:rPr>
        <w:t>1 </w:t>
      </w:r>
      <w:r w:rsidR="00E72FA5">
        <w:rPr>
          <w:rFonts w:ascii="Arial" w:hAnsi="Arial" w:cs="Arial"/>
          <w:sz w:val="24"/>
          <w:szCs w:val="24"/>
        </w:rPr>
        <w:t>270</w:t>
      </w:r>
      <w:r w:rsidR="00C04A0A">
        <w:rPr>
          <w:rFonts w:ascii="Arial" w:hAnsi="Arial" w:cs="Arial"/>
          <w:sz w:val="24"/>
          <w:szCs w:val="24"/>
        </w:rPr>
        <w:t xml:space="preserve"> </w:t>
      </w:r>
      <w:r w:rsidRPr="00735FA2">
        <w:rPr>
          <w:rFonts w:ascii="Arial" w:hAnsi="Arial" w:cs="Arial"/>
          <w:sz w:val="24"/>
          <w:szCs w:val="24"/>
        </w:rPr>
        <w:t xml:space="preserve">человек непедагогических профессий. Средняя заработная плата работников отрасли по состоянию на 2015 год </w:t>
      </w:r>
      <w:r>
        <w:rPr>
          <w:rFonts w:ascii="Arial" w:hAnsi="Arial" w:cs="Arial"/>
          <w:sz w:val="24"/>
          <w:szCs w:val="24"/>
        </w:rPr>
        <w:t xml:space="preserve">не </w:t>
      </w:r>
      <w:r w:rsidRPr="00303AC5">
        <w:rPr>
          <w:rFonts w:ascii="Arial" w:hAnsi="Arial" w:cs="Arial"/>
          <w:sz w:val="24"/>
          <w:szCs w:val="24"/>
        </w:rPr>
        <w:t>ниже</w:t>
      </w:r>
      <w:r w:rsidRPr="000653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5FA2">
        <w:rPr>
          <w:rFonts w:ascii="Arial" w:hAnsi="Arial" w:cs="Arial"/>
          <w:sz w:val="24"/>
          <w:szCs w:val="24"/>
        </w:rPr>
        <w:t xml:space="preserve">средней заработной платы по </w:t>
      </w:r>
      <w:r>
        <w:rPr>
          <w:rFonts w:ascii="Arial" w:hAnsi="Arial" w:cs="Arial"/>
          <w:sz w:val="24"/>
          <w:szCs w:val="24"/>
        </w:rPr>
        <w:t>Красноярскому краю.</w:t>
      </w:r>
    </w:p>
    <w:p w:rsidR="000E2EC9" w:rsidRPr="00E72FA5" w:rsidRDefault="006B17F7" w:rsidP="006B17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Совершенствование организации предоставления общедоступного и бесплатного дошкольного, начального общего, основного общего, среднего общего образования на территории муниципального района осуществляется в результате с</w:t>
      </w:r>
      <w:r w:rsidR="000E2EC9" w:rsidRPr="00E72FA5">
        <w:rPr>
          <w:rFonts w:ascii="Arial" w:hAnsi="Arial" w:cs="Arial"/>
          <w:sz w:val="24"/>
          <w:szCs w:val="24"/>
        </w:rPr>
        <w:t>табильн</w:t>
      </w:r>
      <w:r w:rsidRPr="00E72FA5">
        <w:rPr>
          <w:rFonts w:ascii="Arial" w:hAnsi="Arial" w:cs="Arial"/>
          <w:sz w:val="24"/>
          <w:szCs w:val="24"/>
        </w:rPr>
        <w:t>ого</w:t>
      </w:r>
      <w:r w:rsidR="000E2EC9" w:rsidRPr="00E72FA5">
        <w:rPr>
          <w:rFonts w:ascii="Arial" w:hAnsi="Arial" w:cs="Arial"/>
          <w:sz w:val="24"/>
          <w:szCs w:val="24"/>
        </w:rPr>
        <w:t xml:space="preserve"> рост</w:t>
      </w:r>
      <w:r w:rsidRPr="00E72FA5">
        <w:rPr>
          <w:rFonts w:ascii="Arial" w:hAnsi="Arial" w:cs="Arial"/>
          <w:sz w:val="24"/>
          <w:szCs w:val="24"/>
        </w:rPr>
        <w:t>а</w:t>
      </w:r>
      <w:r w:rsidR="000E2EC9" w:rsidRPr="00E72FA5">
        <w:rPr>
          <w:rFonts w:ascii="Arial" w:hAnsi="Arial" w:cs="Arial"/>
          <w:sz w:val="24"/>
          <w:szCs w:val="24"/>
        </w:rPr>
        <w:t xml:space="preserve"> расходов на обновление учебно-материальной базы учреждений образования: </w:t>
      </w:r>
    </w:p>
    <w:p w:rsidR="000E2EC9" w:rsidRPr="00E72FA5" w:rsidRDefault="000E2EC9" w:rsidP="001B360E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увеличение числа образовательных учреждений, имеющих учебно-лабораторную, компьютерную и технологическую базу, соответствующую современным требованиям и нормам до 60%;</w:t>
      </w:r>
    </w:p>
    <w:p w:rsidR="000E2EC9" w:rsidRPr="00E72FA5" w:rsidRDefault="000E2EC9" w:rsidP="001B360E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E72FA5">
        <w:rPr>
          <w:rFonts w:ascii="Arial" w:hAnsi="Arial" w:cs="Arial"/>
          <w:sz w:val="24"/>
          <w:szCs w:val="24"/>
        </w:rPr>
        <w:t>100%  школ района подключены к сети Интернет;</w:t>
      </w:r>
      <w:proofErr w:type="gramEnd"/>
    </w:p>
    <w:p w:rsidR="000E2EC9" w:rsidRPr="00E72FA5" w:rsidRDefault="000E2EC9" w:rsidP="001B360E">
      <w:pPr>
        <w:numPr>
          <w:ilvl w:val="0"/>
          <w:numId w:val="31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увеличение удельного веса учебных расходов в общем объеме финансирования образования до 7% по бюджету на 2015 год.</w:t>
      </w:r>
    </w:p>
    <w:p w:rsidR="000E2EC9" w:rsidRPr="00E72FA5" w:rsidRDefault="00184B96" w:rsidP="000E2EC9">
      <w:pPr>
        <w:autoSpaceDE w:val="0"/>
        <w:autoSpaceDN w:val="0"/>
        <w:adjustRightInd w:val="0"/>
        <w:spacing w:after="0" w:line="240" w:lineRule="auto"/>
        <w:ind w:left="2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Проблемой остается </w:t>
      </w:r>
      <w:r w:rsidR="000E2EC9" w:rsidRPr="00E72FA5">
        <w:rPr>
          <w:rFonts w:ascii="Arial" w:hAnsi="Arial" w:cs="Arial"/>
          <w:sz w:val="24"/>
          <w:szCs w:val="24"/>
        </w:rPr>
        <w:t xml:space="preserve"> высокий процент износа и ветхости зданий. По оценке технического состояния их несущих конструкций до 90% отнесено к категории ограниченно-работоспособных, в отдельных случаях – неудовлетворительных:</w:t>
      </w:r>
    </w:p>
    <w:p w:rsidR="000E2EC9" w:rsidRPr="00E72FA5" w:rsidRDefault="000E2EC9" w:rsidP="000E2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" w:firstLine="709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70% учреждений расположены в сельской местности, из них 79% не имеют централизованных систем водоснабжения и водоотведения, 62%  отапливаются от собственных котельных;</w:t>
      </w:r>
    </w:p>
    <w:p w:rsidR="000E2EC9" w:rsidRPr="00E72FA5" w:rsidRDefault="000E2EC9" w:rsidP="000E2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" w:firstLine="709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износ зданий городских школ до 50%, сельских - до 80%, и, как следствие, нарушение теплового режима в 34,5% учреждений;</w:t>
      </w:r>
    </w:p>
    <w:p w:rsidR="000E2EC9" w:rsidRPr="00E72FA5" w:rsidRDefault="000E2EC9" w:rsidP="006B17F7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2" w:firstLine="709"/>
        <w:jc w:val="both"/>
        <w:rPr>
          <w:rFonts w:ascii="Arial" w:hAnsi="Arial" w:cs="Arial"/>
          <w:sz w:val="24"/>
          <w:szCs w:val="24"/>
        </w:rPr>
      </w:pPr>
      <w:r w:rsidRPr="00E72FA5">
        <w:rPr>
          <w:rFonts w:ascii="Arial" w:hAnsi="Arial" w:cs="Arial"/>
          <w:sz w:val="24"/>
          <w:szCs w:val="24"/>
        </w:rPr>
        <w:t>38% сельских учреждений функционируют в приспособленных помещениях.</w:t>
      </w:r>
    </w:p>
    <w:p w:rsidR="00303AC5" w:rsidRPr="00E72FA5" w:rsidRDefault="00303AC5" w:rsidP="000E2EC9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2FA5">
        <w:rPr>
          <w:rFonts w:ascii="Arial" w:hAnsi="Arial" w:cs="Arial"/>
          <w:sz w:val="24"/>
          <w:szCs w:val="24"/>
          <w:shd w:val="clear" w:color="auto" w:fill="FFFFFF"/>
        </w:rPr>
        <w:t>Для реализации этого направления необходимо принятие комплекса мер по строительству и реконструкции государственных учреждений образования, совершенствованию нормативно-правовой базы для заключения соглашений  района и бизнеса о развитии общеобразовательной инфраструктуры при реализации инвестиционных проектов.</w:t>
      </w:r>
    </w:p>
    <w:p w:rsidR="006B17F7" w:rsidRPr="00E72FA5" w:rsidRDefault="006B17F7" w:rsidP="006B17F7">
      <w:pPr>
        <w:spacing w:after="0" w:line="240" w:lineRule="auto"/>
        <w:ind w:right="-31"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72FA5">
        <w:rPr>
          <w:rFonts w:ascii="Arial" w:hAnsi="Arial" w:cs="Arial"/>
          <w:b/>
          <w:bCs/>
          <w:iCs/>
          <w:sz w:val="24"/>
          <w:szCs w:val="24"/>
        </w:rPr>
        <w:lastRenderedPageBreak/>
        <w:t>Приоритетными ориентирам развития  инфраструктуры учреждений  образования на территории муниципального района до 2030 года является строительство 3-х детских садов на 415 мест, 6-ти зданий общеобразовательных школ мощностью 570 человек, а так же 2-х зданий школ-интернатов мощностью 310 человек.</w:t>
      </w:r>
    </w:p>
    <w:p w:rsidR="008F237F" w:rsidRPr="00E72FA5" w:rsidRDefault="008F237F" w:rsidP="000E2E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37F" w:rsidRDefault="00FF5286" w:rsidP="000E2EC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Задачей</w:t>
      </w:r>
      <w:r w:rsidR="008F237F" w:rsidRPr="00E72FA5">
        <w:rPr>
          <w:rFonts w:ascii="Arial" w:hAnsi="Arial" w:cs="Arial"/>
          <w:b/>
        </w:rPr>
        <w:t xml:space="preserve"> муниципальной</w:t>
      </w:r>
      <w:r w:rsidR="008F237F" w:rsidRPr="00925B93">
        <w:rPr>
          <w:rFonts w:ascii="Arial" w:hAnsi="Arial" w:cs="Arial"/>
          <w:b/>
        </w:rPr>
        <w:t xml:space="preserve"> системы образова</w:t>
      </w:r>
      <w:r>
        <w:rPr>
          <w:rFonts w:ascii="Arial" w:hAnsi="Arial" w:cs="Arial"/>
          <w:b/>
        </w:rPr>
        <w:t>ния на долгосрочную перспективу является обеспечение условий развития всех уровней системы образования (дошкольного, начального общего, основного общего, среднего общего) в соответствии с потребностями государства и общества.</w:t>
      </w:r>
    </w:p>
    <w:p w:rsidR="00FF5286" w:rsidRPr="00263BC4" w:rsidRDefault="00FF5286" w:rsidP="000E2EC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263BC4">
        <w:rPr>
          <w:rFonts w:ascii="Arial" w:hAnsi="Arial" w:cs="Arial"/>
          <w:i/>
        </w:rPr>
        <w:t>Решение данной задачи п</w:t>
      </w:r>
      <w:r w:rsidR="00263BC4" w:rsidRPr="00263BC4">
        <w:rPr>
          <w:rFonts w:ascii="Arial" w:hAnsi="Arial" w:cs="Arial"/>
          <w:i/>
        </w:rPr>
        <w:t>редполагает обеспечение успешности в обучении и социализации учащихся (включая детей с ограниченными возможностями здоровья), а также обеспечение выпускникам школ высокого уровня гото</w:t>
      </w:r>
      <w:r w:rsidR="00263BC4">
        <w:rPr>
          <w:rFonts w:ascii="Arial" w:hAnsi="Arial" w:cs="Arial"/>
          <w:i/>
        </w:rPr>
        <w:t>в</w:t>
      </w:r>
      <w:r w:rsidR="00263BC4" w:rsidRPr="00263BC4">
        <w:rPr>
          <w:rFonts w:ascii="Arial" w:hAnsi="Arial" w:cs="Arial"/>
          <w:i/>
        </w:rPr>
        <w:t>ности к профессиональному самоопределению.</w:t>
      </w:r>
    </w:p>
    <w:p w:rsidR="00D60ED8" w:rsidRPr="00925B93" w:rsidRDefault="00D60ED8" w:rsidP="00D573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F237F" w:rsidRPr="008F237F" w:rsidRDefault="008F237F" w:rsidP="000E2E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B93">
        <w:rPr>
          <w:rFonts w:ascii="Arial" w:hAnsi="Arial" w:cs="Arial"/>
          <w:sz w:val="24"/>
          <w:szCs w:val="24"/>
        </w:rPr>
        <w:t>Реализация Стратегии позволит достичь положительной динамики роста ключевых показателей результативности деятельности отрасли «Образование».</w:t>
      </w:r>
    </w:p>
    <w:p w:rsidR="000A2679" w:rsidRDefault="000A2679" w:rsidP="000A2679">
      <w:pPr>
        <w:spacing w:after="0" w:line="240" w:lineRule="auto"/>
        <w:ind w:right="-3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F237F" w:rsidRPr="001B360E" w:rsidRDefault="008F237F" w:rsidP="000E2EC9">
      <w:pPr>
        <w:spacing w:after="0" w:line="240" w:lineRule="auto"/>
        <w:ind w:right="-31" w:firstLine="709"/>
        <w:jc w:val="both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1B360E">
        <w:rPr>
          <w:rFonts w:ascii="Arial" w:hAnsi="Arial" w:cs="Arial"/>
          <w:b/>
          <w:bCs/>
          <w:iCs/>
          <w:color w:val="FF0000"/>
          <w:sz w:val="24"/>
          <w:szCs w:val="24"/>
        </w:rPr>
        <w:t>Раздел 3. «Приоритетные направления социально-экономического развития в области образования»</w:t>
      </w:r>
      <w:r w:rsidR="00184B96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до 2030 года</w:t>
      </w:r>
      <w:r w:rsidRPr="001B360E">
        <w:rPr>
          <w:rFonts w:ascii="Arial" w:hAnsi="Arial" w:cs="Arial"/>
          <w:b/>
          <w:bCs/>
          <w:iCs/>
          <w:color w:val="FF0000"/>
          <w:sz w:val="24"/>
          <w:szCs w:val="24"/>
        </w:rPr>
        <w:t>.</w:t>
      </w:r>
    </w:p>
    <w:p w:rsidR="009416BD" w:rsidRPr="00DC71B2" w:rsidRDefault="009416BD" w:rsidP="00184B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74460" w:rsidRPr="002531B4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2531B4">
        <w:rPr>
          <w:rFonts w:ascii="Arial" w:hAnsi="Arial" w:cs="Arial"/>
          <w:b/>
          <w:color w:val="17365D" w:themeColor="text2" w:themeShade="BF"/>
          <w:sz w:val="24"/>
          <w:szCs w:val="24"/>
        </w:rPr>
        <w:t>Дошкольное образование.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 xml:space="preserve">Дошкольное образование в муниципальном районе представлено различными формами: 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 w:rsidRPr="00B67CE6">
        <w:rPr>
          <w:rFonts w:ascii="Arial" w:hAnsi="Arial" w:cs="Arial"/>
          <w:sz w:val="24"/>
          <w:szCs w:val="24"/>
        </w:rPr>
        <w:t xml:space="preserve"> дошкольные образовательные учреждения (</w:t>
      </w:r>
      <w:r>
        <w:rPr>
          <w:rFonts w:ascii="Arial" w:hAnsi="Arial" w:cs="Arial"/>
          <w:sz w:val="24"/>
          <w:szCs w:val="24"/>
        </w:rPr>
        <w:t xml:space="preserve">далее - </w:t>
      </w:r>
      <w:r w:rsidRPr="00B67CE6">
        <w:rPr>
          <w:rFonts w:ascii="Arial" w:hAnsi="Arial" w:cs="Arial"/>
          <w:sz w:val="24"/>
          <w:szCs w:val="24"/>
        </w:rPr>
        <w:t>ДОУ);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67CE6">
        <w:rPr>
          <w:rFonts w:ascii="Arial" w:hAnsi="Arial" w:cs="Arial"/>
          <w:sz w:val="24"/>
          <w:szCs w:val="24"/>
        </w:rPr>
        <w:t xml:space="preserve">дошкольные </w:t>
      </w:r>
      <w:proofErr w:type="gramStart"/>
      <w:r w:rsidRPr="00B67CE6">
        <w:rPr>
          <w:rFonts w:ascii="Arial" w:hAnsi="Arial" w:cs="Arial"/>
          <w:sz w:val="24"/>
          <w:szCs w:val="24"/>
        </w:rPr>
        <w:t>группы полного дня</w:t>
      </w:r>
      <w:proofErr w:type="gramEnd"/>
      <w:r w:rsidRPr="00B67CE6">
        <w:rPr>
          <w:rFonts w:ascii="Arial" w:hAnsi="Arial" w:cs="Arial"/>
          <w:sz w:val="24"/>
          <w:szCs w:val="24"/>
        </w:rPr>
        <w:t xml:space="preserve"> пребывания при образовательных организациях (школах);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 xml:space="preserve">- дошкольные группы кратковременного пребывания в поселениях, где отсутствуют образовательные организации (п. </w:t>
      </w:r>
      <w:proofErr w:type="spellStart"/>
      <w:r w:rsidRPr="00B67CE6">
        <w:rPr>
          <w:rFonts w:ascii="Arial" w:hAnsi="Arial" w:cs="Arial"/>
          <w:sz w:val="24"/>
          <w:szCs w:val="24"/>
        </w:rPr>
        <w:t>Тухард</w:t>
      </w:r>
      <w:proofErr w:type="spellEnd"/>
      <w:r w:rsidRPr="00B67CE6">
        <w:rPr>
          <w:rFonts w:ascii="Arial" w:hAnsi="Arial" w:cs="Arial"/>
          <w:sz w:val="24"/>
          <w:szCs w:val="24"/>
        </w:rPr>
        <w:t>);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 группы кратковременного пребывания в организациях «Кочевая школа</w:t>
      </w:r>
      <w:r>
        <w:rPr>
          <w:rFonts w:ascii="Arial" w:hAnsi="Arial" w:cs="Arial"/>
          <w:sz w:val="24"/>
          <w:szCs w:val="24"/>
        </w:rPr>
        <w:t xml:space="preserve"> </w:t>
      </w:r>
      <w:r w:rsidRPr="00B67CE6">
        <w:rPr>
          <w:rFonts w:ascii="Arial" w:hAnsi="Arial" w:cs="Arial"/>
          <w:sz w:val="24"/>
          <w:szCs w:val="24"/>
        </w:rPr>
        <w:t xml:space="preserve">- детский сад» (Новорыбинская и </w:t>
      </w:r>
      <w:proofErr w:type="spellStart"/>
      <w:r w:rsidRPr="00B67CE6">
        <w:rPr>
          <w:rFonts w:ascii="Arial" w:hAnsi="Arial" w:cs="Arial"/>
          <w:sz w:val="24"/>
          <w:szCs w:val="24"/>
        </w:rPr>
        <w:t>Тухардская</w:t>
      </w:r>
      <w:proofErr w:type="spellEnd"/>
      <w:r w:rsidRPr="00B67CE6">
        <w:rPr>
          <w:rFonts w:ascii="Arial" w:hAnsi="Arial" w:cs="Arial"/>
          <w:sz w:val="24"/>
          <w:szCs w:val="24"/>
        </w:rPr>
        <w:t xml:space="preserve"> тундра) для детей, чьи родители ведут кочевой образ жизни.</w:t>
      </w:r>
    </w:p>
    <w:p w:rsidR="00474460" w:rsidRPr="00B67CE6" w:rsidRDefault="00474460" w:rsidP="000E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 xml:space="preserve"> Таким образом,  в каждом населенном пункте района  детям дошкольного возраста предоставляется дошкольное образование.</w:t>
      </w:r>
    </w:p>
    <w:p w:rsidR="0061628D" w:rsidRPr="008B2853" w:rsidRDefault="0061628D" w:rsidP="0061628D">
      <w:pPr>
        <w:pStyle w:val="aa"/>
        <w:tabs>
          <w:tab w:val="left" w:pos="567"/>
        </w:tabs>
        <w:ind w:firstLine="709"/>
        <w:rPr>
          <w:rFonts w:ascii="Arial" w:hAnsi="Arial" w:cs="Arial"/>
          <w:b/>
          <w:sz w:val="24"/>
          <w:szCs w:val="24"/>
        </w:rPr>
      </w:pPr>
      <w:r w:rsidRPr="008B2853">
        <w:rPr>
          <w:rFonts w:ascii="Arial" w:hAnsi="Arial" w:cs="Arial"/>
          <w:b/>
          <w:sz w:val="24"/>
          <w:szCs w:val="24"/>
        </w:rPr>
        <w:t>«Сильные стороны».</w:t>
      </w:r>
    </w:p>
    <w:p w:rsidR="0061628D" w:rsidRPr="00B67CE6" w:rsidRDefault="0061628D" w:rsidP="0061628D">
      <w:pPr>
        <w:pStyle w:val="aa"/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В дошкольных образовательных организациях осуществляется совместное образование здоровых детей и детей с ограниченными возможностями здоровья, способствующее полноценной социализации дошкольников, развитию их личности  в соответствии с  возрастными и индивидуальными особенностями</w:t>
      </w:r>
      <w:r>
        <w:rPr>
          <w:rFonts w:ascii="Arial" w:hAnsi="Arial" w:cs="Arial"/>
          <w:sz w:val="24"/>
          <w:szCs w:val="24"/>
        </w:rPr>
        <w:t>.</w:t>
      </w:r>
      <w:r w:rsidRPr="00B67CE6">
        <w:rPr>
          <w:rFonts w:ascii="Arial" w:hAnsi="Arial" w:cs="Arial"/>
          <w:sz w:val="24"/>
          <w:szCs w:val="24"/>
        </w:rPr>
        <w:t xml:space="preserve">        В целях обеспечения социальной защиты семей и повышения доступности услуг дошкольного образования родительская плата не взимается  за содержание и уход  нескольких льготных категорий детей: опекаемые дети, дети – инвалиды.</w:t>
      </w:r>
    </w:p>
    <w:p w:rsidR="0061628D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В результате планомерной работы по увеличению количества мест в дошкольных образовательных организациях с 2013 года на территории муниципального района отсутствует очередь  в детские сады детей в возрасте от трёх до семи лет.</w:t>
      </w:r>
    </w:p>
    <w:p w:rsidR="0061628D" w:rsidRPr="008B2853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2853">
        <w:rPr>
          <w:rFonts w:ascii="Arial" w:hAnsi="Arial" w:cs="Arial"/>
          <w:b/>
          <w:sz w:val="24"/>
          <w:szCs w:val="24"/>
        </w:rPr>
        <w:t>«Узкие места».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 xml:space="preserve">В системе дошкольного образования можно выделить  ряд особенностей носящих </w:t>
      </w:r>
      <w:r>
        <w:rPr>
          <w:rFonts w:ascii="Arial" w:hAnsi="Arial" w:cs="Arial"/>
          <w:sz w:val="24"/>
          <w:szCs w:val="24"/>
        </w:rPr>
        <w:t>проблемный характер</w:t>
      </w:r>
      <w:r w:rsidRPr="00B67CE6">
        <w:rPr>
          <w:rFonts w:ascii="Arial" w:hAnsi="Arial" w:cs="Arial"/>
          <w:sz w:val="24"/>
          <w:szCs w:val="24"/>
        </w:rPr>
        <w:t xml:space="preserve">: 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67CE6">
        <w:rPr>
          <w:rFonts w:ascii="Arial" w:hAnsi="Arial" w:cs="Arial"/>
          <w:sz w:val="24"/>
          <w:szCs w:val="24"/>
        </w:rPr>
        <w:t>наличие кочующего населения, значительное удаление кочевников от населенных пунктов, сложная транспортная схема;</w:t>
      </w:r>
    </w:p>
    <w:p w:rsidR="0061628D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7CE6">
        <w:rPr>
          <w:rFonts w:ascii="Arial" w:hAnsi="Arial" w:cs="Arial"/>
          <w:sz w:val="24"/>
          <w:szCs w:val="24"/>
        </w:rPr>
        <w:t>не достаточная обеспеченность местами в учреждениях дошкольного образования для детей от 1,5 до 3 лет.</w:t>
      </w:r>
    </w:p>
    <w:p w:rsidR="0061628D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2030 году в области дошкольного образования необходимо обеспечить достижение: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 xml:space="preserve">   - обеспечени</w:t>
      </w:r>
      <w:r>
        <w:rPr>
          <w:rFonts w:ascii="Arial" w:hAnsi="Arial" w:cs="Arial"/>
          <w:sz w:val="24"/>
          <w:szCs w:val="24"/>
        </w:rPr>
        <w:t>я</w:t>
      </w:r>
      <w:r w:rsidRPr="00B67CE6">
        <w:rPr>
          <w:rFonts w:ascii="Arial" w:hAnsi="Arial" w:cs="Arial"/>
          <w:sz w:val="24"/>
          <w:szCs w:val="24"/>
        </w:rPr>
        <w:t xml:space="preserve">  качества и доступности  услуг дошкольного образования для всех слоев населения, в том числе  для семей ведущих кочевой образ жизни  </w:t>
      </w:r>
      <w:r w:rsidRPr="00B67CE6">
        <w:rPr>
          <w:rFonts w:ascii="Arial" w:hAnsi="Arial" w:cs="Arial"/>
          <w:sz w:val="24"/>
          <w:szCs w:val="24"/>
        </w:rPr>
        <w:lastRenderedPageBreak/>
        <w:t>с учетом специфики их жизнедеятельности, сохраняя доступность дошкольного образования для детей от 3 до 7 лет;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eastAsia="Arial Unicode MS" w:hAnsi="Arial" w:cs="Arial"/>
          <w:sz w:val="24"/>
          <w:szCs w:val="24"/>
        </w:rPr>
        <w:t xml:space="preserve"> </w:t>
      </w:r>
      <w:r w:rsidRPr="00B67CE6">
        <w:rPr>
          <w:rFonts w:ascii="Arial" w:hAnsi="Arial" w:cs="Arial"/>
          <w:sz w:val="24"/>
          <w:szCs w:val="24"/>
        </w:rPr>
        <w:t xml:space="preserve"> </w:t>
      </w:r>
      <w:r w:rsidRPr="00B67CE6">
        <w:rPr>
          <w:rFonts w:ascii="Arial" w:hAnsi="Arial" w:cs="Arial"/>
          <w:sz w:val="24"/>
          <w:szCs w:val="24"/>
        </w:rPr>
        <w:tab/>
        <w:t>- создани</w:t>
      </w:r>
      <w:r>
        <w:rPr>
          <w:rFonts w:ascii="Arial" w:hAnsi="Arial" w:cs="Arial"/>
          <w:sz w:val="24"/>
          <w:szCs w:val="24"/>
        </w:rPr>
        <w:t>я</w:t>
      </w:r>
      <w:r w:rsidRPr="00B67CE6">
        <w:rPr>
          <w:rFonts w:ascii="Arial" w:hAnsi="Arial" w:cs="Arial"/>
          <w:sz w:val="24"/>
          <w:szCs w:val="24"/>
        </w:rPr>
        <w:t xml:space="preserve"> условий для получения дошкольного образования для детей в возрасте до 3 лет,  развивая различные формы устройства;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 оказани</w:t>
      </w:r>
      <w:r>
        <w:rPr>
          <w:rFonts w:ascii="Arial" w:hAnsi="Arial" w:cs="Arial"/>
          <w:sz w:val="24"/>
          <w:szCs w:val="24"/>
        </w:rPr>
        <w:t>я</w:t>
      </w:r>
      <w:r w:rsidRPr="00B67CE6">
        <w:rPr>
          <w:rFonts w:ascii="Arial" w:hAnsi="Arial" w:cs="Arial"/>
          <w:sz w:val="24"/>
          <w:szCs w:val="24"/>
        </w:rPr>
        <w:t xml:space="preserve"> консультативной помощи семьям, чьи дети не посещают детский сад.</w:t>
      </w:r>
    </w:p>
    <w:p w:rsidR="0061628D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-предоставлени</w:t>
      </w:r>
      <w:r>
        <w:rPr>
          <w:rFonts w:ascii="Arial" w:hAnsi="Arial" w:cs="Arial"/>
          <w:sz w:val="24"/>
          <w:szCs w:val="24"/>
        </w:rPr>
        <w:t>я</w:t>
      </w:r>
      <w:r w:rsidRPr="00B67CE6">
        <w:rPr>
          <w:rFonts w:ascii="Arial" w:hAnsi="Arial" w:cs="Arial"/>
          <w:sz w:val="24"/>
          <w:szCs w:val="24"/>
        </w:rPr>
        <w:t xml:space="preserve"> детям – инвалидам дошкольного образования к 2020 году</w:t>
      </w:r>
      <w:r w:rsidR="00A041AD">
        <w:rPr>
          <w:rFonts w:ascii="Arial" w:hAnsi="Arial" w:cs="Arial"/>
          <w:sz w:val="24"/>
          <w:szCs w:val="24"/>
        </w:rPr>
        <w:t>.</w:t>
      </w:r>
    </w:p>
    <w:p w:rsidR="00A041AD" w:rsidRPr="00B67CE6" w:rsidRDefault="00A041A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28D" w:rsidRPr="008B2853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2853">
        <w:rPr>
          <w:rFonts w:ascii="Arial" w:hAnsi="Arial" w:cs="Arial"/>
          <w:b/>
          <w:sz w:val="24"/>
          <w:szCs w:val="24"/>
        </w:rPr>
        <w:t>«Точки роста».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Для обеспечения  качества и доступности  услуг дошкольного образования для всех слоев населения, создания условий для получения дошкольного образования для детей в возрасте до 3 лет, оказания консультативной помощи семьям, чьи дети не посещают детский сад, предоставления детям – инвалидам дошкольного образования  разработаны и будут реализовываться следующие проекты: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 «Грамотный родитель – здоровый ребенок» по организации системы консультирования семей с детьми от  2 месяцев до 8 лет, не посещающих ДОУ, который предусматривает открытие консультационных пунктов в каждом поселении района;</w:t>
      </w:r>
    </w:p>
    <w:p w:rsidR="0061628D" w:rsidRPr="00B67CE6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>- «План мероприятий  «Дорожная карта» по обеспечению доступности дошкольного образования для детей в возрасте от 1,5 до  3 лет», которым предусматривается: создание дополнительных мест в дошкольных учреждениях для детей от 1,5 до 3 лет, создание службы «Выездной педагог» для консультирования кочующих се</w:t>
      </w:r>
      <w:r>
        <w:rPr>
          <w:rFonts w:ascii="Arial" w:hAnsi="Arial" w:cs="Arial"/>
          <w:sz w:val="24"/>
          <w:szCs w:val="24"/>
        </w:rPr>
        <w:t>мей, организация семейных групп.</w:t>
      </w:r>
    </w:p>
    <w:p w:rsidR="0061628D" w:rsidRDefault="0061628D" w:rsidP="00616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CE6">
        <w:rPr>
          <w:rFonts w:ascii="Arial" w:hAnsi="Arial" w:cs="Arial"/>
          <w:sz w:val="24"/>
          <w:szCs w:val="24"/>
        </w:rPr>
        <w:tab/>
      </w:r>
    </w:p>
    <w:p w:rsidR="004A21CF" w:rsidRDefault="00211020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44DF">
        <w:rPr>
          <w:rFonts w:ascii="Arial" w:hAnsi="Arial" w:cs="Arial"/>
          <w:b/>
          <w:bCs/>
          <w:iCs/>
          <w:sz w:val="24"/>
          <w:szCs w:val="24"/>
        </w:rPr>
        <w:t>Приоритетными ориентирами развития</w:t>
      </w:r>
      <w:r w:rsidRPr="00F344DF">
        <w:rPr>
          <w:rFonts w:ascii="Arial" w:hAnsi="Arial" w:cs="Arial"/>
          <w:b/>
          <w:sz w:val="24"/>
          <w:szCs w:val="24"/>
        </w:rPr>
        <w:t xml:space="preserve"> до</w:t>
      </w:r>
      <w:r w:rsidR="00B36067">
        <w:rPr>
          <w:rFonts w:ascii="Arial" w:hAnsi="Arial" w:cs="Arial"/>
          <w:b/>
          <w:sz w:val="24"/>
          <w:szCs w:val="24"/>
        </w:rPr>
        <w:t>школьного</w:t>
      </w:r>
      <w:r w:rsidRPr="00F344DF">
        <w:rPr>
          <w:rFonts w:ascii="Arial" w:hAnsi="Arial" w:cs="Arial"/>
          <w:b/>
          <w:sz w:val="24"/>
          <w:szCs w:val="24"/>
        </w:rPr>
        <w:t xml:space="preserve"> образования на территории муниципа</w:t>
      </w:r>
      <w:r w:rsidR="004A21CF">
        <w:rPr>
          <w:rFonts w:ascii="Arial" w:hAnsi="Arial" w:cs="Arial"/>
          <w:b/>
          <w:sz w:val="24"/>
          <w:szCs w:val="24"/>
        </w:rPr>
        <w:t>льного района до 2030 года являю</w:t>
      </w:r>
      <w:r w:rsidRPr="00F344DF">
        <w:rPr>
          <w:rFonts w:ascii="Arial" w:hAnsi="Arial" w:cs="Arial"/>
          <w:b/>
          <w:sz w:val="24"/>
          <w:szCs w:val="24"/>
        </w:rPr>
        <w:t>тся</w:t>
      </w:r>
      <w:r w:rsidR="004A21CF">
        <w:rPr>
          <w:rFonts w:ascii="Arial" w:hAnsi="Arial" w:cs="Arial"/>
          <w:b/>
          <w:sz w:val="24"/>
          <w:szCs w:val="24"/>
        </w:rPr>
        <w:t>:</w:t>
      </w:r>
    </w:p>
    <w:p w:rsidR="0061628D" w:rsidRDefault="004A21CF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211020" w:rsidRPr="00F344DF">
        <w:rPr>
          <w:rFonts w:ascii="Arial" w:hAnsi="Arial" w:cs="Arial"/>
          <w:sz w:val="24"/>
          <w:szCs w:val="24"/>
        </w:rPr>
        <w:t xml:space="preserve">  </w:t>
      </w:r>
      <w:r w:rsidR="0061628D" w:rsidRPr="00B67CE6">
        <w:rPr>
          <w:rFonts w:ascii="Arial" w:hAnsi="Arial" w:cs="Arial"/>
          <w:sz w:val="24"/>
          <w:szCs w:val="24"/>
        </w:rPr>
        <w:t xml:space="preserve">обеспеченность </w:t>
      </w:r>
      <w:r w:rsidR="00211020">
        <w:rPr>
          <w:rFonts w:ascii="Arial" w:hAnsi="Arial" w:cs="Arial"/>
          <w:sz w:val="24"/>
          <w:szCs w:val="24"/>
        </w:rPr>
        <w:t xml:space="preserve">не менее 67,5% </w:t>
      </w:r>
      <w:r w:rsidR="0061628D" w:rsidRPr="00B67CE6">
        <w:rPr>
          <w:rFonts w:ascii="Arial" w:hAnsi="Arial" w:cs="Arial"/>
          <w:sz w:val="24"/>
          <w:szCs w:val="24"/>
        </w:rPr>
        <w:t>детей в возрасте от 1 до 6 лет, получающих дошкольную образовательную услугу и (или) услуги по их содержанию  в муниципальных образовательных учреждениях в общей численности детей в возрасте о</w:t>
      </w:r>
      <w:r w:rsidR="00211020">
        <w:rPr>
          <w:rFonts w:ascii="Arial" w:hAnsi="Arial" w:cs="Arial"/>
          <w:sz w:val="24"/>
          <w:szCs w:val="24"/>
        </w:rPr>
        <w:t>т</w:t>
      </w:r>
      <w:r w:rsidR="0061628D" w:rsidRPr="00B67CE6">
        <w:rPr>
          <w:rFonts w:ascii="Arial" w:hAnsi="Arial" w:cs="Arial"/>
          <w:sz w:val="24"/>
          <w:szCs w:val="24"/>
        </w:rPr>
        <w:t xml:space="preserve"> 1-6 лет</w:t>
      </w:r>
      <w:r>
        <w:rPr>
          <w:rFonts w:ascii="Arial" w:hAnsi="Arial" w:cs="Arial"/>
          <w:sz w:val="24"/>
          <w:szCs w:val="24"/>
        </w:rPr>
        <w:t>;</w:t>
      </w:r>
    </w:p>
    <w:p w:rsidR="004A21CF" w:rsidRDefault="004A21CF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обеспеченность не менее 59,52 % детей в возрасте от 1,5 до 3 лет, </w:t>
      </w:r>
      <w:r w:rsidRPr="00B67CE6">
        <w:rPr>
          <w:rFonts w:ascii="Arial" w:hAnsi="Arial" w:cs="Arial"/>
          <w:sz w:val="24"/>
          <w:szCs w:val="24"/>
        </w:rPr>
        <w:t>получающих дошкольную образовательную услугу и (или) услуги по их содержанию  в муниципальных образовательных учреждениях в общей численности детей в возрасте</w:t>
      </w:r>
      <w:r>
        <w:rPr>
          <w:rFonts w:ascii="Arial" w:hAnsi="Arial" w:cs="Arial"/>
          <w:sz w:val="24"/>
          <w:szCs w:val="24"/>
        </w:rPr>
        <w:t xml:space="preserve"> от 1,5 до 3 лет;</w:t>
      </w:r>
    </w:p>
    <w:p w:rsidR="004A21CF" w:rsidRDefault="004A21CF" w:rsidP="00616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- 100 % обеспеченность детей в возрасте от 3 до 7 лет </w:t>
      </w:r>
      <w:r w:rsidRPr="00B67CE6">
        <w:rPr>
          <w:rFonts w:ascii="Arial" w:hAnsi="Arial" w:cs="Arial"/>
          <w:sz w:val="24"/>
          <w:szCs w:val="24"/>
        </w:rPr>
        <w:t>получающих дошкольную образовательную услугу и (или) услуги по их содержанию  в муниципальных образовательных учреждениях в общей численности детей в возрасте</w:t>
      </w:r>
      <w:r>
        <w:rPr>
          <w:rFonts w:ascii="Arial" w:hAnsi="Arial" w:cs="Arial"/>
          <w:sz w:val="24"/>
          <w:szCs w:val="24"/>
        </w:rPr>
        <w:t xml:space="preserve"> от 3 до 7 лет, нуждающихся (состоящих в списке очередников).</w:t>
      </w:r>
    </w:p>
    <w:p w:rsidR="009416BD" w:rsidRDefault="009416BD" w:rsidP="000E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6BD" w:rsidRPr="002531B4" w:rsidRDefault="006B17F7" w:rsidP="009416BD">
      <w:pPr>
        <w:spacing w:after="0" w:line="240" w:lineRule="auto"/>
        <w:ind w:firstLine="708"/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</w:rPr>
      </w:pPr>
      <w:r w:rsidRPr="002531B4"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</w:rPr>
        <w:t>Общее образование.</w:t>
      </w:r>
    </w:p>
    <w:p w:rsidR="006B17F7" w:rsidRDefault="006B17F7" w:rsidP="006B17F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С</w:t>
      </w:r>
      <w:r w:rsidRPr="00661808">
        <w:rPr>
          <w:rFonts w:ascii="Arial" w:hAnsi="Arial" w:cs="Arial"/>
          <w:sz w:val="24"/>
          <w:szCs w:val="24"/>
          <w:shd w:val="clear" w:color="auto" w:fill="FFFFFF"/>
        </w:rPr>
        <w:t>редний показатель обеспеченности общ</w:t>
      </w:r>
      <w:r>
        <w:rPr>
          <w:rFonts w:ascii="Arial" w:hAnsi="Arial" w:cs="Arial"/>
          <w:sz w:val="24"/>
          <w:szCs w:val="24"/>
          <w:shd w:val="clear" w:color="auto" w:fill="FFFFFF"/>
        </w:rPr>
        <w:t>еобразовательными учреждениями – 99,6%</w:t>
      </w:r>
      <w:r w:rsidRPr="00661808">
        <w:rPr>
          <w:rFonts w:ascii="Arial" w:hAnsi="Arial" w:cs="Arial"/>
          <w:sz w:val="24"/>
          <w:szCs w:val="24"/>
          <w:shd w:val="clear" w:color="auto" w:fill="FFFFFF"/>
        </w:rPr>
        <w:t xml:space="preserve">. Дефицита потребности в общеобразовательных учреждениях в целом по  району не отмечается. </w:t>
      </w:r>
    </w:p>
    <w:p w:rsidR="006B17F7" w:rsidRDefault="006B17F7" w:rsidP="006B17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7C1">
        <w:rPr>
          <w:rFonts w:ascii="Arial" w:hAnsi="Arial" w:cs="Arial"/>
          <w:sz w:val="24"/>
          <w:szCs w:val="24"/>
        </w:rPr>
        <w:t xml:space="preserve">Переход на новые образовательные стандарты на уровне начального  общего образования и </w:t>
      </w:r>
      <w:r>
        <w:rPr>
          <w:rFonts w:ascii="Arial" w:hAnsi="Arial" w:cs="Arial"/>
          <w:sz w:val="24"/>
          <w:szCs w:val="24"/>
        </w:rPr>
        <w:t xml:space="preserve">в </w:t>
      </w:r>
      <w:r w:rsidRPr="00BE17C1">
        <w:rPr>
          <w:rFonts w:ascii="Arial" w:hAnsi="Arial" w:cs="Arial"/>
          <w:sz w:val="24"/>
          <w:szCs w:val="24"/>
        </w:rPr>
        <w:t xml:space="preserve">5-х классах осуществлен во всех школах муниципального района.  Шесть средних школ города Дудинка являются </w:t>
      </w:r>
      <w:proofErr w:type="spellStart"/>
      <w:r w:rsidRPr="00BE17C1">
        <w:rPr>
          <w:rFonts w:ascii="Arial" w:hAnsi="Arial" w:cs="Arial"/>
          <w:sz w:val="24"/>
          <w:szCs w:val="24"/>
        </w:rPr>
        <w:t>пилотными</w:t>
      </w:r>
      <w:proofErr w:type="spellEnd"/>
      <w:r w:rsidRPr="00BE17C1">
        <w:rPr>
          <w:rFonts w:ascii="Arial" w:hAnsi="Arial" w:cs="Arial"/>
          <w:sz w:val="24"/>
          <w:szCs w:val="24"/>
        </w:rPr>
        <w:t xml:space="preserve"> площадками по введению ФГОС на уровне основного общего образования.</w:t>
      </w:r>
      <w:r w:rsidRPr="00BE17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E17C1">
        <w:rPr>
          <w:rFonts w:ascii="Arial" w:hAnsi="Arial" w:cs="Arial"/>
          <w:sz w:val="24"/>
          <w:szCs w:val="24"/>
        </w:rPr>
        <w:t>В 32%  образовательных учреждений района осуществляется интеграция общего образования  с системой дополнительного образования</w:t>
      </w:r>
      <w:r>
        <w:rPr>
          <w:rFonts w:ascii="Arial" w:hAnsi="Arial" w:cs="Arial"/>
          <w:sz w:val="24"/>
          <w:szCs w:val="24"/>
        </w:rPr>
        <w:t xml:space="preserve">. С  сентября 2016 г. введение федерального стандарта для детей с ограниченными возможностями здоровья осуществляется в штатном режиме. </w:t>
      </w:r>
    </w:p>
    <w:p w:rsidR="006B17F7" w:rsidRPr="00965317" w:rsidRDefault="009416BD" w:rsidP="009416B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5317">
        <w:rPr>
          <w:rFonts w:ascii="Arial" w:hAnsi="Arial" w:cs="Arial"/>
          <w:b/>
          <w:sz w:val="24"/>
          <w:szCs w:val="24"/>
          <w:shd w:val="clear" w:color="auto" w:fill="FFFFFF"/>
        </w:rPr>
        <w:t>«</w:t>
      </w:r>
      <w:r w:rsidR="006B17F7" w:rsidRPr="00965317">
        <w:rPr>
          <w:rFonts w:ascii="Arial" w:hAnsi="Arial" w:cs="Arial"/>
          <w:b/>
          <w:sz w:val="24"/>
          <w:szCs w:val="24"/>
          <w:shd w:val="clear" w:color="auto" w:fill="FFFFFF"/>
        </w:rPr>
        <w:t>Сильные стороны</w:t>
      </w:r>
      <w:r w:rsidRPr="00965317"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  <w:r w:rsidR="006B17F7" w:rsidRPr="00965317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6B17F7" w:rsidRPr="00C76316" w:rsidRDefault="006B17F7" w:rsidP="006B17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6316">
        <w:rPr>
          <w:rFonts w:ascii="Arial" w:hAnsi="Arial" w:cs="Arial"/>
          <w:sz w:val="24"/>
          <w:szCs w:val="24"/>
        </w:rPr>
        <w:t xml:space="preserve">Система таймырского образования показывает стабильные </w:t>
      </w:r>
      <w:r>
        <w:rPr>
          <w:rFonts w:ascii="Arial" w:hAnsi="Arial" w:cs="Arial"/>
          <w:sz w:val="24"/>
          <w:szCs w:val="24"/>
        </w:rPr>
        <w:t xml:space="preserve">показатели выпускников </w:t>
      </w:r>
      <w:r w:rsidRPr="00C76316">
        <w:rPr>
          <w:rFonts w:ascii="Arial" w:hAnsi="Arial" w:cs="Arial"/>
          <w:sz w:val="24"/>
          <w:szCs w:val="24"/>
        </w:rPr>
        <w:t>по результатам участия в  ЕГЭ, по участию детей в олимпиадах и интеллектуальных конкурсах.</w:t>
      </w:r>
    </w:p>
    <w:p w:rsidR="006B17F7" w:rsidRDefault="006B17F7" w:rsidP="006B17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Растет качественный показатель среднего балла ЕГЭ по русскому языку (с 58,5</w:t>
      </w:r>
      <w:r w:rsidR="00A041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до 63</w:t>
      </w:r>
      <w:r w:rsidR="00A041AD">
        <w:rPr>
          <w:rFonts w:ascii="Arial" w:hAnsi="Arial" w:cs="Arial"/>
          <w:sz w:val="24"/>
          <w:szCs w:val="24"/>
          <w:shd w:val="clear" w:color="auto" w:fill="FFFFFF"/>
        </w:rPr>
        <w:t xml:space="preserve"> баллов</w:t>
      </w:r>
      <w:r>
        <w:rPr>
          <w:rFonts w:ascii="Arial" w:hAnsi="Arial" w:cs="Arial"/>
          <w:sz w:val="24"/>
          <w:szCs w:val="24"/>
          <w:shd w:val="clear" w:color="auto" w:fill="FFFFFF"/>
        </w:rPr>
        <w:t>). В 2015г  успешность сдачи составила 100%.</w:t>
      </w:r>
      <w:r w:rsidR="00A041AD">
        <w:rPr>
          <w:rFonts w:ascii="Arial" w:hAnsi="Arial" w:cs="Arial"/>
          <w:sz w:val="24"/>
          <w:szCs w:val="24"/>
          <w:shd w:val="clear" w:color="auto" w:fill="FFFFFF"/>
        </w:rPr>
        <w:t xml:space="preserve">  Также вырос </w:t>
      </w:r>
      <w:r w:rsidR="00A041AD">
        <w:rPr>
          <w:rFonts w:ascii="Arial" w:hAnsi="Arial" w:cs="Arial"/>
          <w:sz w:val="24"/>
          <w:szCs w:val="24"/>
          <w:shd w:val="clear" w:color="auto" w:fill="FFFFFF"/>
        </w:rPr>
        <w:lastRenderedPageBreak/>
        <w:t>качественный показатель среднего балла ЕГЭ по математике</w:t>
      </w:r>
      <w:r w:rsidR="00263BC4">
        <w:rPr>
          <w:rFonts w:ascii="Arial" w:hAnsi="Arial" w:cs="Arial"/>
          <w:sz w:val="24"/>
          <w:szCs w:val="24"/>
          <w:shd w:val="clear" w:color="auto" w:fill="FFFFFF"/>
        </w:rPr>
        <w:t xml:space="preserve"> базового уровня с 3,55 до 3,64 балов и профильного уровня с 35,82 до 41,12 баллов.</w:t>
      </w:r>
    </w:p>
    <w:p w:rsidR="006B17F7" w:rsidRDefault="006B17F7" w:rsidP="006B17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291741">
        <w:rPr>
          <w:rFonts w:ascii="Arial" w:eastAsia="Times New Roman" w:hAnsi="Arial" w:cs="Arial"/>
          <w:sz w:val="24"/>
          <w:szCs w:val="24"/>
        </w:rPr>
        <w:t>оказатель обновления образовательных учреждений молодыми</w:t>
      </w:r>
      <w:r>
        <w:rPr>
          <w:rFonts w:ascii="Arial" w:eastAsia="Times New Roman" w:hAnsi="Arial" w:cs="Arial"/>
          <w:sz w:val="24"/>
          <w:szCs w:val="24"/>
        </w:rPr>
        <w:t xml:space="preserve"> педагогами</w:t>
      </w:r>
      <w:r w:rsidRPr="006066B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Pr="00291741">
        <w:rPr>
          <w:rFonts w:ascii="Arial" w:eastAsia="Times New Roman" w:hAnsi="Arial" w:cs="Arial"/>
          <w:sz w:val="24"/>
          <w:szCs w:val="24"/>
        </w:rPr>
        <w:t xml:space="preserve">имеет тенденцию роста, так  в  2015-2016 году  в школах муниципального района работает 15, </w:t>
      </w:r>
      <w:proofErr w:type="gramStart"/>
      <w:r w:rsidRPr="00291741">
        <w:rPr>
          <w:rFonts w:ascii="Arial" w:eastAsia="Times New Roman" w:hAnsi="Arial" w:cs="Arial"/>
          <w:sz w:val="24"/>
          <w:szCs w:val="24"/>
        </w:rPr>
        <w:t>5</w:t>
      </w:r>
      <w:proofErr w:type="gramEnd"/>
      <w:r w:rsidRPr="00291741">
        <w:rPr>
          <w:rFonts w:ascii="Arial" w:eastAsia="Times New Roman" w:hAnsi="Arial" w:cs="Arial"/>
          <w:sz w:val="24"/>
          <w:szCs w:val="24"/>
        </w:rPr>
        <w:t>%  что на 6% больше, чем в предыдущем году 2014-2015 -9,5%)</w:t>
      </w:r>
      <w:r>
        <w:rPr>
          <w:rFonts w:ascii="Arial" w:hAnsi="Arial" w:cs="Arial"/>
          <w:sz w:val="24"/>
          <w:szCs w:val="24"/>
        </w:rPr>
        <w:t>.</w:t>
      </w:r>
    </w:p>
    <w:p w:rsidR="006B17F7" w:rsidRDefault="006B17F7" w:rsidP="006B17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2692">
        <w:rPr>
          <w:rFonts w:ascii="Arial" w:hAnsi="Arial" w:cs="Arial"/>
          <w:sz w:val="24"/>
          <w:szCs w:val="24"/>
        </w:rPr>
        <w:t>Н</w:t>
      </w:r>
      <w:r w:rsidRPr="00372692">
        <w:rPr>
          <w:rFonts w:ascii="Arial" w:eastAsia="Times New Roman" w:hAnsi="Arial" w:cs="Arial"/>
          <w:sz w:val="24"/>
          <w:szCs w:val="24"/>
        </w:rPr>
        <w:t xml:space="preserve">аблюдается положительная динамика в количестве педагогических работников сельских образовательных учреждений, прошедших аттестацию на квалификационную категорию: число аттестующихся в 2015-16 </w:t>
      </w:r>
      <w:proofErr w:type="spellStart"/>
      <w:r w:rsidRPr="00372692">
        <w:rPr>
          <w:rFonts w:ascii="Arial" w:eastAsia="Times New Roman" w:hAnsi="Arial" w:cs="Arial"/>
          <w:sz w:val="24"/>
          <w:szCs w:val="24"/>
        </w:rPr>
        <w:t>уч</w:t>
      </w:r>
      <w:proofErr w:type="spellEnd"/>
      <w:r w:rsidRPr="00372692">
        <w:rPr>
          <w:rFonts w:ascii="Arial" w:eastAsia="Times New Roman" w:hAnsi="Arial" w:cs="Arial"/>
          <w:sz w:val="24"/>
          <w:szCs w:val="24"/>
        </w:rPr>
        <w:t>. году возросло на 2%.</w:t>
      </w:r>
    </w:p>
    <w:p w:rsidR="006B17F7" w:rsidRPr="00965317" w:rsidRDefault="009416BD" w:rsidP="006B17F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5317">
        <w:rPr>
          <w:rFonts w:ascii="Arial" w:eastAsia="Times New Roman" w:hAnsi="Arial" w:cs="Arial"/>
          <w:b/>
          <w:sz w:val="24"/>
          <w:szCs w:val="24"/>
        </w:rPr>
        <w:t>«</w:t>
      </w:r>
      <w:r w:rsidR="008B2853" w:rsidRPr="00965317">
        <w:rPr>
          <w:rFonts w:ascii="Arial" w:eastAsia="Times New Roman" w:hAnsi="Arial" w:cs="Arial"/>
          <w:b/>
          <w:sz w:val="24"/>
          <w:szCs w:val="24"/>
        </w:rPr>
        <w:t>Узкие места</w:t>
      </w:r>
      <w:r w:rsidRPr="00965317">
        <w:rPr>
          <w:rFonts w:ascii="Arial" w:eastAsia="Times New Roman" w:hAnsi="Arial" w:cs="Arial"/>
          <w:b/>
          <w:sz w:val="24"/>
          <w:szCs w:val="24"/>
        </w:rPr>
        <w:t>»</w:t>
      </w:r>
      <w:r w:rsidR="006B17F7" w:rsidRPr="00965317">
        <w:rPr>
          <w:rFonts w:ascii="Arial" w:eastAsia="Times New Roman" w:hAnsi="Arial" w:cs="Arial"/>
          <w:b/>
          <w:sz w:val="24"/>
          <w:szCs w:val="24"/>
        </w:rPr>
        <w:t>.</w:t>
      </w:r>
    </w:p>
    <w:p w:rsidR="006B17F7" w:rsidRDefault="006B17F7" w:rsidP="006B17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E17C1">
        <w:rPr>
          <w:rFonts w:ascii="Arial" w:hAnsi="Arial" w:cs="Arial"/>
          <w:sz w:val="24"/>
          <w:szCs w:val="24"/>
        </w:rPr>
        <w:t xml:space="preserve">тмечается существенный </w:t>
      </w:r>
      <w:proofErr w:type="spellStart"/>
      <w:r w:rsidRPr="00BE17C1">
        <w:rPr>
          <w:rFonts w:ascii="Arial" w:hAnsi="Arial" w:cs="Arial"/>
          <w:sz w:val="24"/>
          <w:szCs w:val="24"/>
        </w:rPr>
        <w:t>компетентностный</w:t>
      </w:r>
      <w:proofErr w:type="spellEnd"/>
      <w:r w:rsidRPr="00BE17C1">
        <w:rPr>
          <w:rFonts w:ascii="Arial" w:hAnsi="Arial" w:cs="Arial"/>
          <w:sz w:val="24"/>
          <w:szCs w:val="24"/>
        </w:rPr>
        <w:t xml:space="preserve"> и психологический разрыв между моделью выпускника старшей школы и требованиями к абитуриентам высших учебных заведений.</w:t>
      </w:r>
      <w:r w:rsidRPr="00F90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BE17C1">
        <w:rPr>
          <w:rFonts w:ascii="Arial" w:hAnsi="Arial" w:cs="Arial"/>
          <w:sz w:val="24"/>
          <w:szCs w:val="24"/>
        </w:rPr>
        <w:t xml:space="preserve">абранные баллы на ЕГЭ не дают старшеклассникам возможности поступления в желаемые </w:t>
      </w:r>
      <w:r>
        <w:rPr>
          <w:rFonts w:ascii="Arial" w:hAnsi="Arial" w:cs="Arial"/>
          <w:sz w:val="24"/>
          <w:szCs w:val="24"/>
        </w:rPr>
        <w:t xml:space="preserve">учебные заведения </w:t>
      </w:r>
      <w:r w:rsidRPr="00BE17C1">
        <w:rPr>
          <w:rFonts w:ascii="Arial" w:hAnsi="Arial" w:cs="Arial"/>
          <w:sz w:val="24"/>
          <w:szCs w:val="24"/>
        </w:rPr>
        <w:t>и, как следствие, получения выбранной профессии.</w:t>
      </w:r>
    </w:p>
    <w:p w:rsidR="006B17F7" w:rsidRPr="00BE17C1" w:rsidRDefault="006B17F7" w:rsidP="006B17F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0A5E">
        <w:rPr>
          <w:rFonts w:ascii="Arial" w:hAnsi="Arial" w:cs="Arial"/>
          <w:bCs/>
          <w:sz w:val="24"/>
          <w:szCs w:val="24"/>
        </w:rPr>
        <w:t>Проблема</w:t>
      </w:r>
      <w:r w:rsidRPr="00BE17C1">
        <w:rPr>
          <w:rFonts w:ascii="Arial" w:hAnsi="Arial" w:cs="Arial"/>
          <w:bCs/>
          <w:sz w:val="24"/>
          <w:szCs w:val="24"/>
        </w:rPr>
        <w:t xml:space="preserve"> укомплектования высококвалифицированными педагогами  школ муниципального района  напрямую связана с отсутствием жилья  в сельской местности, неразвитой инфраструктурой муниципального района.</w:t>
      </w:r>
    </w:p>
    <w:p w:rsidR="006B17F7" w:rsidRDefault="006B17F7" w:rsidP="006B17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7C1">
        <w:rPr>
          <w:rFonts w:ascii="Arial" w:hAnsi="Arial" w:cs="Arial"/>
          <w:sz w:val="24"/>
          <w:szCs w:val="24"/>
        </w:rPr>
        <w:t>У педагогов и руководителей образовательных учреждений недостаточно сформированы  научно-методические   компетентности по разработке диагностического инструментария, с целью мониторинга реализации ФГОС.</w:t>
      </w:r>
    </w:p>
    <w:p w:rsidR="002531B4" w:rsidRDefault="002531B4" w:rsidP="002531B4">
      <w:pPr>
        <w:pStyle w:val="af"/>
        <w:ind w:firstLine="708"/>
        <w:jc w:val="both"/>
        <w:rPr>
          <w:rFonts w:ascii="Arial" w:hAnsi="Arial" w:cs="Arial"/>
        </w:rPr>
      </w:pPr>
    </w:p>
    <w:p w:rsidR="00965317" w:rsidRPr="002531B4" w:rsidRDefault="002531B4" w:rsidP="002531B4">
      <w:pPr>
        <w:pStyle w:val="af"/>
        <w:ind w:firstLine="708"/>
        <w:jc w:val="both"/>
        <w:rPr>
          <w:rFonts w:ascii="Arial" w:hAnsi="Arial" w:cs="Arial"/>
        </w:rPr>
      </w:pPr>
      <w:r w:rsidRPr="002531B4">
        <w:rPr>
          <w:rFonts w:ascii="Arial" w:hAnsi="Arial" w:cs="Arial"/>
        </w:rPr>
        <w:t>Будущее Таймыра зависит от тех, кто сегодня охвачен системой образования. Главными образовательными результатами для выпускника средней школы должны стать готовность к профессиональному самоопределению, высокий уровень функциональной грамотности. В связи с этим важно работать над повышением качества и эффективности образовательного процесса на основе  построения индивидуально-ориентированного образования, привлекать квалифицированные кадры, а также учитывать потребности района. Для достижения этого необходимы кардинальные изменения во всех сегментах образовательной системы. Определяющим должно стать обновление подходов к формированию содержания образования.</w:t>
      </w:r>
    </w:p>
    <w:p w:rsidR="002531B4" w:rsidRPr="002531B4" w:rsidRDefault="002531B4" w:rsidP="002531B4">
      <w:pPr>
        <w:pStyle w:val="af"/>
        <w:ind w:firstLine="708"/>
        <w:jc w:val="both"/>
        <w:rPr>
          <w:rFonts w:ascii="Arial" w:hAnsi="Arial" w:cs="Arial"/>
        </w:rPr>
      </w:pPr>
    </w:p>
    <w:p w:rsidR="008B2853" w:rsidRDefault="008B2853" w:rsidP="008B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5317">
        <w:rPr>
          <w:rFonts w:ascii="Arial" w:hAnsi="Arial" w:cs="Arial"/>
          <w:b/>
          <w:sz w:val="24"/>
          <w:szCs w:val="24"/>
        </w:rPr>
        <w:t>«Точки роста».</w:t>
      </w:r>
    </w:p>
    <w:p w:rsidR="00263BC4" w:rsidRPr="00211820" w:rsidRDefault="005D758E" w:rsidP="008B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63BC4" w:rsidRPr="00211820">
        <w:rPr>
          <w:rFonts w:ascii="Arial" w:hAnsi="Arial" w:cs="Arial"/>
          <w:sz w:val="24"/>
          <w:szCs w:val="24"/>
        </w:rPr>
        <w:t>беспечени</w:t>
      </w:r>
      <w:r>
        <w:rPr>
          <w:rFonts w:ascii="Arial" w:hAnsi="Arial" w:cs="Arial"/>
          <w:sz w:val="24"/>
          <w:szCs w:val="24"/>
        </w:rPr>
        <w:t>е</w:t>
      </w:r>
      <w:r w:rsidR="00263BC4" w:rsidRPr="00211820">
        <w:rPr>
          <w:rFonts w:ascii="Arial" w:hAnsi="Arial" w:cs="Arial"/>
          <w:sz w:val="24"/>
          <w:szCs w:val="24"/>
        </w:rPr>
        <w:t xml:space="preserve"> качественного и доступного начального общего, основного общего, среднего общего образования</w:t>
      </w:r>
      <w:r>
        <w:rPr>
          <w:rFonts w:ascii="Arial" w:hAnsi="Arial" w:cs="Arial"/>
          <w:sz w:val="24"/>
          <w:szCs w:val="24"/>
        </w:rPr>
        <w:t xml:space="preserve"> предполагает:</w:t>
      </w:r>
    </w:p>
    <w:p w:rsidR="005D758E" w:rsidRPr="005D758E" w:rsidRDefault="00D724E9" w:rsidP="00D724E9">
      <w:pPr>
        <w:pStyle w:val="a5"/>
        <w:tabs>
          <w:tab w:val="left" w:pos="993"/>
        </w:tabs>
        <w:spacing w:after="0" w:line="240" w:lineRule="auto"/>
        <w:ind w:left="0" w:right="-3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р</w:t>
      </w:r>
      <w:r w:rsidR="006B17F7" w:rsidRPr="005D758E">
        <w:rPr>
          <w:rFonts w:ascii="Arial" w:eastAsia="Arial Unicode MS" w:hAnsi="Arial" w:cs="Arial"/>
          <w:sz w:val="24"/>
          <w:szCs w:val="24"/>
        </w:rPr>
        <w:t>еализаци</w:t>
      </w:r>
      <w:r w:rsidR="005D758E" w:rsidRPr="005D758E">
        <w:rPr>
          <w:rFonts w:ascii="Arial" w:eastAsia="Arial Unicode MS" w:hAnsi="Arial" w:cs="Arial"/>
          <w:sz w:val="24"/>
          <w:szCs w:val="24"/>
        </w:rPr>
        <w:t>ю</w:t>
      </w:r>
      <w:r w:rsidR="006B17F7" w:rsidRPr="005D758E">
        <w:rPr>
          <w:rFonts w:ascii="Arial" w:eastAsia="Arial Unicode MS" w:hAnsi="Arial" w:cs="Arial"/>
          <w:sz w:val="24"/>
          <w:szCs w:val="24"/>
        </w:rPr>
        <w:t xml:space="preserve"> поэтапного введения федеральных государственных образовательных стандартов начального общего, основного общего, среднего общего образования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5D758E" w:rsidRPr="005D758E" w:rsidRDefault="00D724E9" w:rsidP="00D724E9">
      <w:pPr>
        <w:pStyle w:val="a5"/>
        <w:tabs>
          <w:tab w:val="left" w:pos="993"/>
        </w:tabs>
        <w:spacing w:after="0" w:line="240" w:lineRule="auto"/>
        <w:ind w:left="709" w:right="-3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  р</w:t>
      </w:r>
      <w:r w:rsidR="006B17F7" w:rsidRPr="005D758E">
        <w:rPr>
          <w:rFonts w:ascii="Arial" w:eastAsia="Arial Unicode MS" w:hAnsi="Arial" w:cs="Arial"/>
          <w:sz w:val="24"/>
          <w:szCs w:val="24"/>
        </w:rPr>
        <w:t>еализаци</w:t>
      </w:r>
      <w:r w:rsidR="005D758E" w:rsidRPr="005D758E">
        <w:rPr>
          <w:rFonts w:ascii="Arial" w:eastAsia="Arial Unicode MS" w:hAnsi="Arial" w:cs="Arial"/>
          <w:sz w:val="24"/>
          <w:szCs w:val="24"/>
        </w:rPr>
        <w:t>ю</w:t>
      </w:r>
      <w:r w:rsidR="006B17F7" w:rsidRPr="005D758E">
        <w:rPr>
          <w:rFonts w:ascii="Arial" w:eastAsia="Arial Unicode MS" w:hAnsi="Arial" w:cs="Arial"/>
          <w:sz w:val="24"/>
          <w:szCs w:val="24"/>
        </w:rPr>
        <w:t xml:space="preserve"> проекта</w:t>
      </w:r>
      <w:r>
        <w:rPr>
          <w:rFonts w:ascii="Arial" w:eastAsia="Arial Unicode MS" w:hAnsi="Arial" w:cs="Arial"/>
          <w:sz w:val="24"/>
          <w:szCs w:val="24"/>
        </w:rPr>
        <w:t xml:space="preserve"> повышения качества образования;</w:t>
      </w:r>
      <w:r w:rsidR="006B17F7" w:rsidRPr="005D758E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D758E" w:rsidRPr="005D758E" w:rsidRDefault="00D724E9" w:rsidP="00D724E9">
      <w:pPr>
        <w:pStyle w:val="a5"/>
        <w:tabs>
          <w:tab w:val="left" w:pos="993"/>
        </w:tabs>
        <w:spacing w:after="0" w:line="240" w:lineRule="auto"/>
        <w:ind w:left="0" w:right="-3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р</w:t>
      </w:r>
      <w:r w:rsidR="006B17F7" w:rsidRPr="005D758E">
        <w:rPr>
          <w:rFonts w:ascii="Arial" w:eastAsia="Arial Unicode MS" w:hAnsi="Arial" w:cs="Arial"/>
          <w:sz w:val="24"/>
          <w:szCs w:val="24"/>
        </w:rPr>
        <w:t>еализаци</w:t>
      </w:r>
      <w:r w:rsidR="005D758E" w:rsidRPr="005D758E">
        <w:rPr>
          <w:rFonts w:ascii="Arial" w:eastAsia="Arial Unicode MS" w:hAnsi="Arial" w:cs="Arial"/>
          <w:sz w:val="24"/>
          <w:szCs w:val="24"/>
        </w:rPr>
        <w:t>ю</w:t>
      </w:r>
      <w:r w:rsidR="006B17F7" w:rsidRPr="005D758E">
        <w:rPr>
          <w:rFonts w:ascii="Arial" w:eastAsia="Arial Unicode MS" w:hAnsi="Arial" w:cs="Arial"/>
          <w:sz w:val="24"/>
          <w:szCs w:val="24"/>
        </w:rPr>
        <w:t xml:space="preserve">  модели </w:t>
      </w:r>
      <w:proofErr w:type="spellStart"/>
      <w:r w:rsidR="006B17F7" w:rsidRPr="005D758E">
        <w:rPr>
          <w:rFonts w:ascii="Arial" w:eastAsia="Arial Unicode MS" w:hAnsi="Arial" w:cs="Arial"/>
          <w:sz w:val="24"/>
          <w:szCs w:val="24"/>
        </w:rPr>
        <w:t>предпрофессиональной</w:t>
      </w:r>
      <w:proofErr w:type="spellEnd"/>
      <w:r w:rsidR="006B17F7" w:rsidRPr="005D758E">
        <w:rPr>
          <w:rFonts w:ascii="Arial" w:eastAsia="Arial Unicode MS" w:hAnsi="Arial" w:cs="Arial"/>
          <w:sz w:val="24"/>
          <w:szCs w:val="24"/>
        </w:rPr>
        <w:t xml:space="preserve"> подготовки школьников путем организации взаимодействия организаций, реализующих программы основного общего, среднего общего, профессионального образования</w:t>
      </w:r>
      <w:r>
        <w:rPr>
          <w:rFonts w:ascii="Arial" w:eastAsia="Arial Unicode MS" w:hAnsi="Arial" w:cs="Arial"/>
          <w:sz w:val="24"/>
          <w:szCs w:val="24"/>
        </w:rPr>
        <w:t>;</w:t>
      </w:r>
      <w:r w:rsidR="006B17F7" w:rsidRPr="005D758E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D758E" w:rsidRDefault="00D724E9" w:rsidP="00D724E9">
      <w:pPr>
        <w:pStyle w:val="a5"/>
        <w:tabs>
          <w:tab w:val="left" w:pos="993"/>
        </w:tabs>
        <w:spacing w:after="0" w:line="240" w:lineRule="auto"/>
        <w:ind w:left="0" w:right="-31"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р</w:t>
      </w:r>
      <w:r w:rsidR="005D758E" w:rsidRPr="005D758E">
        <w:rPr>
          <w:rFonts w:ascii="Arial" w:eastAsia="Arial Unicode MS" w:hAnsi="Arial" w:cs="Arial"/>
          <w:sz w:val="24"/>
          <w:szCs w:val="24"/>
        </w:rPr>
        <w:t xml:space="preserve">еализацию комплекса мероприятий, направленных на развитие материально-технической базы системы общего образования, включая строительство и оборудование школ, в соответствии с современными требованиями к </w:t>
      </w:r>
      <w:r>
        <w:rPr>
          <w:rFonts w:ascii="Arial" w:eastAsia="Arial Unicode MS" w:hAnsi="Arial" w:cs="Arial"/>
          <w:sz w:val="24"/>
          <w:szCs w:val="24"/>
        </w:rPr>
        <w:t>условиям и технологиям обучения;</w:t>
      </w:r>
    </w:p>
    <w:p w:rsidR="00D724E9" w:rsidRPr="005D758E" w:rsidRDefault="00D724E9" w:rsidP="00D724E9">
      <w:pPr>
        <w:pStyle w:val="a5"/>
        <w:tabs>
          <w:tab w:val="left" w:pos="993"/>
        </w:tabs>
        <w:spacing w:after="0" w:line="240" w:lineRule="auto"/>
        <w:ind w:left="0" w:right="-3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реализация мероприятий, способствующих профессиональному росту специалистов (профессиональная подготовка, аттестация</w:t>
      </w:r>
      <w:r w:rsidR="00A02625">
        <w:rPr>
          <w:rFonts w:ascii="Arial" w:eastAsia="Arial Unicode MS" w:hAnsi="Arial" w:cs="Arial"/>
          <w:sz w:val="24"/>
          <w:szCs w:val="24"/>
        </w:rPr>
        <w:t>).</w:t>
      </w:r>
    </w:p>
    <w:p w:rsidR="00263BC4" w:rsidRDefault="00263BC4" w:rsidP="005D758E">
      <w:pPr>
        <w:pStyle w:val="a5"/>
        <w:spacing w:after="0" w:line="240" w:lineRule="auto"/>
        <w:ind w:left="0" w:right="-31"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63BC4">
        <w:rPr>
          <w:rFonts w:ascii="Arial" w:hAnsi="Arial" w:cs="Arial"/>
          <w:b/>
          <w:bCs/>
          <w:iCs/>
          <w:sz w:val="24"/>
          <w:szCs w:val="24"/>
        </w:rPr>
        <w:t>Приоритетными ориентирами развития  общего образования на территории муниципальног</w:t>
      </w:r>
      <w:r w:rsidR="005D758E">
        <w:rPr>
          <w:rFonts w:ascii="Arial" w:hAnsi="Arial" w:cs="Arial"/>
          <w:b/>
          <w:bCs/>
          <w:iCs/>
          <w:sz w:val="24"/>
          <w:szCs w:val="24"/>
        </w:rPr>
        <w:t>о района до 2030 года являются:</w:t>
      </w:r>
    </w:p>
    <w:p w:rsidR="005D758E" w:rsidRPr="005D758E" w:rsidRDefault="005D758E" w:rsidP="005D758E">
      <w:pPr>
        <w:pStyle w:val="a5"/>
        <w:spacing w:after="0" w:line="240" w:lineRule="auto"/>
        <w:ind w:left="0" w:right="-31"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5D758E">
        <w:rPr>
          <w:rFonts w:ascii="Arial" w:hAnsi="Arial" w:cs="Arial"/>
          <w:bCs/>
          <w:iCs/>
          <w:sz w:val="24"/>
          <w:szCs w:val="24"/>
        </w:rPr>
        <w:t xml:space="preserve">- охват 100%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 </w:t>
      </w:r>
    </w:p>
    <w:p w:rsidR="005D758E" w:rsidRPr="005D758E" w:rsidRDefault="005D758E" w:rsidP="005D758E">
      <w:pPr>
        <w:pStyle w:val="a5"/>
        <w:spacing w:after="0" w:line="240" w:lineRule="auto"/>
        <w:ind w:left="0" w:right="-31" w:firstLine="720"/>
        <w:jc w:val="both"/>
        <w:rPr>
          <w:rFonts w:ascii="Arial" w:hAnsi="Arial" w:cs="Arial"/>
          <w:sz w:val="24"/>
          <w:szCs w:val="24"/>
        </w:rPr>
      </w:pPr>
      <w:r w:rsidRPr="005D758E">
        <w:rPr>
          <w:rFonts w:ascii="Arial" w:hAnsi="Arial" w:cs="Arial"/>
          <w:bCs/>
          <w:iCs/>
          <w:sz w:val="24"/>
          <w:szCs w:val="24"/>
        </w:rPr>
        <w:t>- соответствие не менее 80% общеобразовательных учреждений современным требованиям обучения в общем количестве муниципальных общеобразовательных учреждений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631391" w:rsidRPr="005D758E" w:rsidRDefault="00631391" w:rsidP="000E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460" w:rsidRPr="000A2679" w:rsidRDefault="00474460" w:rsidP="000E2EC9">
      <w:pPr>
        <w:spacing w:after="0" w:line="240" w:lineRule="auto"/>
        <w:ind w:firstLine="708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A2679">
        <w:rPr>
          <w:rFonts w:ascii="Arial" w:hAnsi="Arial" w:cs="Arial"/>
          <w:b/>
          <w:color w:val="17365D" w:themeColor="text2" w:themeShade="BF"/>
          <w:sz w:val="24"/>
          <w:szCs w:val="24"/>
        </w:rPr>
        <w:t>Дополнительное образование</w:t>
      </w:r>
      <w:r w:rsidR="00631391" w:rsidRPr="000A2679">
        <w:rPr>
          <w:rFonts w:ascii="Arial" w:hAnsi="Arial" w:cs="Arial"/>
          <w:b/>
          <w:color w:val="17365D" w:themeColor="text2" w:themeShade="BF"/>
          <w:sz w:val="24"/>
          <w:szCs w:val="24"/>
        </w:rPr>
        <w:t>.</w:t>
      </w:r>
    </w:p>
    <w:p w:rsidR="00474460" w:rsidRDefault="00474460" w:rsidP="000E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6CAD">
        <w:rPr>
          <w:rFonts w:ascii="Arial" w:hAnsi="Arial" w:cs="Arial"/>
          <w:sz w:val="24"/>
          <w:szCs w:val="24"/>
        </w:rPr>
        <w:t>Обучение детей Таймырского муниципального района по дополнительн</w:t>
      </w:r>
      <w:r>
        <w:rPr>
          <w:rFonts w:ascii="Arial" w:hAnsi="Arial" w:cs="Arial"/>
          <w:sz w:val="24"/>
          <w:szCs w:val="24"/>
        </w:rPr>
        <w:t>ым общеобразовательным</w:t>
      </w:r>
      <w:r w:rsidRPr="00436CAD">
        <w:rPr>
          <w:rFonts w:ascii="Arial" w:hAnsi="Arial" w:cs="Arial"/>
          <w:sz w:val="24"/>
          <w:szCs w:val="24"/>
        </w:rPr>
        <w:t xml:space="preserve"> программам реализуется как учреждениями дополнительного образования и общеобразовательными учреждениями</w:t>
      </w:r>
      <w:r>
        <w:rPr>
          <w:rFonts w:ascii="Arial" w:hAnsi="Arial" w:cs="Arial"/>
          <w:sz w:val="24"/>
          <w:szCs w:val="24"/>
        </w:rPr>
        <w:t xml:space="preserve"> сферы образования, так и учреждениями дополнительного образования сферы культуры.</w:t>
      </w:r>
      <w:r w:rsidRPr="00436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66CB1" w:rsidRPr="00965317" w:rsidRDefault="00866CB1" w:rsidP="00866CB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5317">
        <w:rPr>
          <w:rFonts w:ascii="Arial" w:hAnsi="Arial" w:cs="Arial"/>
          <w:b/>
          <w:sz w:val="24"/>
          <w:szCs w:val="24"/>
          <w:shd w:val="clear" w:color="auto" w:fill="FFFFFF"/>
        </w:rPr>
        <w:t>«Сильные стороны».</w:t>
      </w:r>
    </w:p>
    <w:p w:rsidR="00474460" w:rsidRDefault="00474460" w:rsidP="00866C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связи с поэтапным внедрением</w:t>
      </w:r>
      <w:r w:rsidRPr="00436CAD">
        <w:rPr>
          <w:rFonts w:ascii="Arial" w:hAnsi="Arial" w:cs="Arial"/>
          <w:sz w:val="24"/>
          <w:szCs w:val="24"/>
        </w:rPr>
        <w:t xml:space="preserve"> федеральных государственных стандартов в обще</w:t>
      </w:r>
      <w:r>
        <w:rPr>
          <w:rFonts w:ascii="Arial" w:hAnsi="Arial" w:cs="Arial"/>
          <w:sz w:val="24"/>
          <w:szCs w:val="24"/>
        </w:rPr>
        <w:t xml:space="preserve">образовательных учреждениях наблюдается </w:t>
      </w:r>
      <w:r w:rsidRPr="00436CAD">
        <w:rPr>
          <w:rFonts w:ascii="Arial" w:hAnsi="Arial" w:cs="Arial"/>
          <w:sz w:val="24"/>
          <w:szCs w:val="24"/>
        </w:rPr>
        <w:t>увелич</w:t>
      </w:r>
      <w:r>
        <w:rPr>
          <w:rFonts w:ascii="Arial" w:hAnsi="Arial" w:cs="Arial"/>
          <w:sz w:val="24"/>
          <w:szCs w:val="24"/>
        </w:rPr>
        <w:t>ение</w:t>
      </w:r>
      <w:r w:rsidRPr="00436CAD">
        <w:rPr>
          <w:rFonts w:ascii="Arial" w:hAnsi="Arial" w:cs="Arial"/>
          <w:sz w:val="24"/>
          <w:szCs w:val="24"/>
        </w:rPr>
        <w:t xml:space="preserve"> дол</w:t>
      </w:r>
      <w:r>
        <w:rPr>
          <w:rFonts w:ascii="Arial" w:hAnsi="Arial" w:cs="Arial"/>
          <w:sz w:val="24"/>
          <w:szCs w:val="24"/>
        </w:rPr>
        <w:t>и</w:t>
      </w:r>
      <w:r w:rsidRPr="00436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обучающихся по дополнительным общеобразовательным программам</w:t>
      </w:r>
      <w:r w:rsidRPr="00436CAD">
        <w:rPr>
          <w:rFonts w:ascii="Arial" w:hAnsi="Arial" w:cs="Arial"/>
          <w:sz w:val="24"/>
          <w:szCs w:val="24"/>
        </w:rPr>
        <w:t>. Наиболее востребован</w:t>
      </w:r>
      <w:r>
        <w:rPr>
          <w:rFonts w:ascii="Arial" w:hAnsi="Arial" w:cs="Arial"/>
          <w:sz w:val="24"/>
          <w:szCs w:val="24"/>
        </w:rPr>
        <w:t>н</w:t>
      </w:r>
      <w:r w:rsidRPr="00436CA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ми стали</w:t>
      </w:r>
      <w:r w:rsidRPr="00436CAD">
        <w:rPr>
          <w:rFonts w:ascii="Arial" w:hAnsi="Arial" w:cs="Arial"/>
          <w:sz w:val="24"/>
          <w:szCs w:val="24"/>
        </w:rPr>
        <w:t xml:space="preserve"> объединения интеллектуальной, </w:t>
      </w:r>
      <w:r>
        <w:rPr>
          <w:rFonts w:ascii="Arial" w:hAnsi="Arial" w:cs="Arial"/>
          <w:sz w:val="24"/>
          <w:szCs w:val="24"/>
        </w:rPr>
        <w:t>физкультурно-спортивной и</w:t>
      </w:r>
      <w:r w:rsidRPr="00436CAD">
        <w:rPr>
          <w:rFonts w:ascii="Arial" w:hAnsi="Arial" w:cs="Arial"/>
          <w:sz w:val="24"/>
          <w:szCs w:val="24"/>
        </w:rPr>
        <w:t xml:space="preserve"> художественно-эстетической направленности. Охват детей дополнительн</w:t>
      </w:r>
      <w:r>
        <w:rPr>
          <w:rFonts w:ascii="Arial" w:hAnsi="Arial" w:cs="Arial"/>
          <w:sz w:val="24"/>
          <w:szCs w:val="24"/>
        </w:rPr>
        <w:t>ыми общеобразовательными</w:t>
      </w:r>
      <w:r w:rsidRPr="00436CAD">
        <w:rPr>
          <w:rFonts w:ascii="Arial" w:hAnsi="Arial" w:cs="Arial"/>
          <w:sz w:val="24"/>
          <w:szCs w:val="24"/>
        </w:rPr>
        <w:t xml:space="preserve"> </w:t>
      </w:r>
      <w:r w:rsidRPr="00C61A97">
        <w:rPr>
          <w:rFonts w:ascii="Arial" w:hAnsi="Arial" w:cs="Arial"/>
          <w:sz w:val="24"/>
          <w:szCs w:val="24"/>
        </w:rPr>
        <w:t>программами в организациях различной организационно-правовой формы и формы собственности от общего числа детей в возрасте от 5 до 18 лет в 2016 году составил 91,80%.</w:t>
      </w:r>
    </w:p>
    <w:p w:rsidR="008B2853" w:rsidRPr="00965317" w:rsidRDefault="008B2853" w:rsidP="008B285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5317">
        <w:rPr>
          <w:rFonts w:ascii="Arial" w:eastAsia="Times New Roman" w:hAnsi="Arial" w:cs="Arial"/>
          <w:b/>
          <w:sz w:val="24"/>
          <w:szCs w:val="24"/>
        </w:rPr>
        <w:t>«Узкие места».</w:t>
      </w:r>
    </w:p>
    <w:p w:rsidR="00474460" w:rsidRDefault="00474460" w:rsidP="000E2E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D5F39">
        <w:rPr>
          <w:rFonts w:ascii="Arial" w:hAnsi="Arial" w:cs="Arial"/>
          <w:sz w:val="24"/>
          <w:szCs w:val="24"/>
        </w:rPr>
        <w:t>озрастно</w:t>
      </w:r>
      <w:r>
        <w:rPr>
          <w:rFonts w:ascii="Arial" w:hAnsi="Arial" w:cs="Arial"/>
          <w:sz w:val="24"/>
          <w:szCs w:val="24"/>
        </w:rPr>
        <w:t>й состав</w:t>
      </w:r>
      <w:r w:rsidRPr="004D5F39">
        <w:rPr>
          <w:rFonts w:ascii="Arial" w:hAnsi="Arial" w:cs="Arial"/>
          <w:sz w:val="24"/>
          <w:szCs w:val="24"/>
        </w:rPr>
        <w:t xml:space="preserve"> обучающихся старше 15 лет в учреждениях дополнительного образования с 2013 года уменьшился на 42%. Причиной снижения данного показателя является не только занятость школьников подготовкой к ОГЭ и ЕГЭ, но и отсутствием </w:t>
      </w:r>
      <w:proofErr w:type="spellStart"/>
      <w:r w:rsidRPr="004D5F39">
        <w:rPr>
          <w:rFonts w:ascii="Arial" w:hAnsi="Arial" w:cs="Arial"/>
          <w:sz w:val="24"/>
          <w:szCs w:val="24"/>
        </w:rPr>
        <w:t>разноуровневости</w:t>
      </w:r>
      <w:proofErr w:type="spellEnd"/>
      <w:r w:rsidRPr="004D5F3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D5F39">
        <w:rPr>
          <w:rFonts w:ascii="Arial" w:hAnsi="Arial" w:cs="Arial"/>
          <w:sz w:val="24"/>
          <w:szCs w:val="24"/>
        </w:rPr>
        <w:t>ди</w:t>
      </w:r>
      <w:r>
        <w:rPr>
          <w:rFonts w:ascii="Arial" w:hAnsi="Arial" w:cs="Arial"/>
          <w:sz w:val="24"/>
          <w:szCs w:val="24"/>
        </w:rPr>
        <w:t>ф</w:t>
      </w:r>
      <w:r w:rsidRPr="004D5F39">
        <w:rPr>
          <w:rFonts w:ascii="Arial" w:hAnsi="Arial" w:cs="Arial"/>
          <w:sz w:val="24"/>
          <w:szCs w:val="24"/>
        </w:rPr>
        <w:t>ференсации</w:t>
      </w:r>
      <w:proofErr w:type="spellEnd"/>
      <w:r w:rsidRPr="004D5F39">
        <w:rPr>
          <w:rFonts w:ascii="Arial" w:hAnsi="Arial" w:cs="Arial"/>
          <w:sz w:val="24"/>
          <w:szCs w:val="24"/>
        </w:rPr>
        <w:t>) содержания и материала программ дополнительного образования.</w:t>
      </w:r>
    </w:p>
    <w:p w:rsidR="00474460" w:rsidRDefault="00370275" w:rsidP="000E2E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недостатком квалифицированных кадров тренеров-преподавателей у</w:t>
      </w:r>
      <w:r w:rsidR="00474460">
        <w:rPr>
          <w:rFonts w:ascii="Arial" w:hAnsi="Arial" w:cs="Arial"/>
          <w:sz w:val="24"/>
          <w:szCs w:val="24"/>
        </w:rPr>
        <w:t xml:space="preserve">меньшилась на 25,8 % доля детей, занимающихся северным многоборьем. </w:t>
      </w:r>
      <w:r w:rsidR="00597BBF">
        <w:rPr>
          <w:rFonts w:ascii="Arial" w:hAnsi="Arial" w:cs="Arial"/>
          <w:sz w:val="24"/>
          <w:szCs w:val="24"/>
        </w:rPr>
        <w:t>Так же по причине большой изношенности либо полного отсутствия сооружений спортивной направленности в поселках муниципального района у школьников отсутствует возможность для занятий спортом.</w:t>
      </w:r>
    </w:p>
    <w:p w:rsidR="00F344DF" w:rsidRDefault="00F344DF" w:rsidP="00F34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44DF" w:rsidRPr="00F344DF" w:rsidRDefault="00F344DF" w:rsidP="00F34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sz w:val="24"/>
          <w:szCs w:val="24"/>
        </w:rPr>
        <w:t>Развитие дополнительного образования детей в возрасте от 5 до 18 лет в Таймырском муниципальном районе к 2030году позволит:</w:t>
      </w:r>
    </w:p>
    <w:p w:rsidR="00F344DF" w:rsidRPr="00F344DF" w:rsidRDefault="00F344DF" w:rsidP="00F34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sz w:val="24"/>
          <w:szCs w:val="24"/>
        </w:rPr>
        <w:t>- создать условия для устойчивого развития сферы услуг дополнительного образования, обеспечивающих рост их качества и увеличение спектра программ различной направленности;</w:t>
      </w:r>
    </w:p>
    <w:p w:rsidR="00597BBF" w:rsidRPr="00F344DF" w:rsidRDefault="00F344DF" w:rsidP="00597B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sz w:val="24"/>
          <w:szCs w:val="24"/>
        </w:rPr>
        <w:t>- обеспечить разнообразие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</w:t>
      </w:r>
      <w:r w:rsidR="00597BBF">
        <w:rPr>
          <w:rFonts w:ascii="Arial" w:hAnsi="Arial" w:cs="Arial"/>
          <w:sz w:val="24"/>
          <w:szCs w:val="24"/>
        </w:rPr>
        <w:t>.</w:t>
      </w:r>
    </w:p>
    <w:p w:rsidR="00965317" w:rsidRPr="004D5F39" w:rsidRDefault="00965317" w:rsidP="00F34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317" w:rsidRPr="00965317" w:rsidRDefault="00965317" w:rsidP="00965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5317">
        <w:rPr>
          <w:rFonts w:ascii="Arial" w:hAnsi="Arial" w:cs="Arial"/>
          <w:b/>
          <w:sz w:val="24"/>
          <w:szCs w:val="24"/>
        </w:rPr>
        <w:t>«Точки роста».</w:t>
      </w:r>
    </w:p>
    <w:p w:rsidR="00597BBF" w:rsidRDefault="00F344DF" w:rsidP="00F3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bCs/>
          <w:sz w:val="24"/>
          <w:szCs w:val="24"/>
        </w:rPr>
        <w:t xml:space="preserve">Модернизация структуры и содержания программ дополнительного образования, а также </w:t>
      </w:r>
      <w:r w:rsidRPr="00F344DF">
        <w:rPr>
          <w:rFonts w:ascii="Arial" w:hAnsi="Arial" w:cs="Arial"/>
          <w:sz w:val="24"/>
          <w:szCs w:val="24"/>
        </w:rPr>
        <w:t>организационно-управленческих условий развития образовательных услуг разной направленности создадут эффективные механизмы обновления качества дополнительного образования.</w:t>
      </w:r>
    </w:p>
    <w:p w:rsidR="00597BBF" w:rsidRDefault="00F344DF" w:rsidP="00F3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sz w:val="24"/>
          <w:szCs w:val="24"/>
        </w:rPr>
        <w:t xml:space="preserve"> Внедрение соврем</w:t>
      </w:r>
      <w:r w:rsidR="00370275">
        <w:rPr>
          <w:rFonts w:ascii="Arial" w:hAnsi="Arial" w:cs="Arial"/>
          <w:sz w:val="24"/>
          <w:szCs w:val="24"/>
        </w:rPr>
        <w:t>енных образовательных технологий</w:t>
      </w:r>
      <w:r w:rsidRPr="00F344DF">
        <w:rPr>
          <w:rFonts w:ascii="Arial" w:hAnsi="Arial" w:cs="Arial"/>
          <w:sz w:val="24"/>
          <w:szCs w:val="24"/>
        </w:rPr>
        <w:t xml:space="preserve"> и использование продуктивных форм внутриотраслевого и межотраслевого сетевого взаимодействия потребует реализации проекта "Северное многоборье каждой школе Таймыра".</w:t>
      </w:r>
    </w:p>
    <w:p w:rsidR="00F344DF" w:rsidRPr="00F344DF" w:rsidRDefault="00597BBF" w:rsidP="00F3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Строительство новых образовательных организаций в поселках, предусматривающие </w:t>
      </w:r>
      <w:r w:rsidR="00D724E9">
        <w:rPr>
          <w:rFonts w:ascii="Arial" w:hAnsi="Arial" w:cs="Arial"/>
          <w:sz w:val="24"/>
          <w:szCs w:val="24"/>
        </w:rPr>
        <w:t xml:space="preserve">в соответствии с современными требованиями </w:t>
      </w:r>
      <w:r>
        <w:rPr>
          <w:rFonts w:ascii="Arial" w:hAnsi="Arial" w:cs="Arial"/>
          <w:sz w:val="24"/>
          <w:szCs w:val="24"/>
        </w:rPr>
        <w:t>помещени</w:t>
      </w:r>
      <w:r w:rsidR="00D724E9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для занятий физической культурой</w:t>
      </w:r>
      <w:r w:rsidR="00D724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позволит увеличить численность школьников, </w:t>
      </w:r>
      <w:r w:rsidR="00D724E9">
        <w:rPr>
          <w:rFonts w:ascii="Arial" w:hAnsi="Arial" w:cs="Arial"/>
          <w:sz w:val="24"/>
          <w:szCs w:val="24"/>
        </w:rPr>
        <w:t>занимающихся северным многоборьем и привлечь профессиональные кадры для развития данного направления.</w:t>
      </w:r>
    </w:p>
    <w:p w:rsidR="00F344DF" w:rsidRPr="00F344DF" w:rsidRDefault="00F344DF" w:rsidP="00F34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44DF">
        <w:rPr>
          <w:rFonts w:ascii="Arial" w:hAnsi="Arial" w:cs="Arial"/>
          <w:b/>
          <w:bCs/>
          <w:iCs/>
          <w:sz w:val="24"/>
          <w:szCs w:val="24"/>
        </w:rPr>
        <w:t>Приоритетными ориентирами развития</w:t>
      </w:r>
      <w:r w:rsidRPr="00F344DF">
        <w:rPr>
          <w:rFonts w:ascii="Arial" w:hAnsi="Arial" w:cs="Arial"/>
          <w:b/>
          <w:sz w:val="24"/>
          <w:szCs w:val="24"/>
        </w:rPr>
        <w:t xml:space="preserve"> дополнительного образования на территории муниципального района до 2030 года является</w:t>
      </w:r>
      <w:r w:rsidRPr="00F344DF">
        <w:rPr>
          <w:rFonts w:ascii="Arial" w:hAnsi="Arial" w:cs="Arial"/>
          <w:sz w:val="24"/>
          <w:szCs w:val="24"/>
        </w:rPr>
        <w:t xml:space="preserve">  включенность </w:t>
      </w:r>
      <w:r w:rsidR="000A2679">
        <w:rPr>
          <w:rFonts w:ascii="Arial" w:hAnsi="Arial" w:cs="Arial"/>
          <w:sz w:val="24"/>
          <w:szCs w:val="24"/>
        </w:rPr>
        <w:t xml:space="preserve">не менее 93% </w:t>
      </w:r>
      <w:r w:rsidRPr="00F344DF">
        <w:rPr>
          <w:rFonts w:ascii="Arial" w:hAnsi="Arial" w:cs="Arial"/>
          <w:sz w:val="24"/>
          <w:szCs w:val="24"/>
        </w:rPr>
        <w:t>детей в возрасте от 5 до 18 лет в дополнительные</w:t>
      </w:r>
      <w:r w:rsidR="000A2679">
        <w:rPr>
          <w:rFonts w:ascii="Arial" w:hAnsi="Arial" w:cs="Arial"/>
          <w:sz w:val="24"/>
          <w:szCs w:val="24"/>
        </w:rPr>
        <w:t xml:space="preserve"> общеобразовательные программы.</w:t>
      </w:r>
      <w:r w:rsidRPr="00F344DF">
        <w:rPr>
          <w:rFonts w:ascii="Arial" w:hAnsi="Arial" w:cs="Arial"/>
          <w:sz w:val="24"/>
          <w:szCs w:val="24"/>
        </w:rPr>
        <w:t xml:space="preserve"> </w:t>
      </w:r>
    </w:p>
    <w:p w:rsidR="005E535B" w:rsidRPr="00866CB1" w:rsidRDefault="005E535B" w:rsidP="00BF15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853" w:rsidRPr="000A2679" w:rsidRDefault="00866CB1" w:rsidP="008B2853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0A2679">
        <w:rPr>
          <w:rFonts w:ascii="Arial" w:hAnsi="Arial" w:cs="Arial"/>
          <w:b/>
          <w:color w:val="17365D" w:themeColor="text2" w:themeShade="BF"/>
          <w:sz w:val="24"/>
          <w:szCs w:val="24"/>
        </w:rPr>
        <w:t>Этническое образование.</w:t>
      </w:r>
      <w:r w:rsidR="008B2853" w:rsidRPr="000A267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</w:p>
    <w:p w:rsidR="00C07BCA" w:rsidRDefault="006A7884" w:rsidP="000A2679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sz w:val="24"/>
          <w:szCs w:val="24"/>
        </w:rPr>
      </w:pPr>
      <w:r w:rsidRPr="00866CB1">
        <w:rPr>
          <w:rFonts w:ascii="Arial" w:eastAsia="Times New Roman" w:hAnsi="Arial" w:cs="Arial"/>
          <w:sz w:val="24"/>
          <w:szCs w:val="24"/>
        </w:rPr>
        <w:lastRenderedPageBreak/>
        <w:t>В условиях модернизации российского образования вопросы сохранения традиционного уклада жизни, языков и культур  малочисленных народов Таймыра рассматриваются как взаимообусловленный фактор развития.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2853">
        <w:rPr>
          <w:rFonts w:ascii="Arial" w:hAnsi="Arial" w:cs="Arial"/>
          <w:sz w:val="24"/>
          <w:szCs w:val="24"/>
        </w:rPr>
        <w:t xml:space="preserve">На сегодняшний день </w:t>
      </w:r>
      <w:r w:rsidR="008B2853" w:rsidRPr="00866CB1">
        <w:rPr>
          <w:rFonts w:ascii="Arial" w:hAnsi="Arial" w:cs="Arial"/>
          <w:sz w:val="24"/>
          <w:szCs w:val="24"/>
        </w:rPr>
        <w:t>42,5% всех школьников Таймыра - представители коренных народов Таймыра. Родному языку обучаются 1500 детей, или 74,0% от общего числа обучающихся. Проблема сохранения и развития родных языков актуальна, есть родной язык, значит есть наро</w:t>
      </w:r>
      <w:proofErr w:type="gramStart"/>
      <w:r w:rsidR="008B2853" w:rsidRPr="00866CB1">
        <w:rPr>
          <w:rFonts w:ascii="Arial" w:hAnsi="Arial" w:cs="Arial"/>
          <w:sz w:val="24"/>
          <w:szCs w:val="24"/>
        </w:rPr>
        <w:t>д-</w:t>
      </w:r>
      <w:proofErr w:type="gramEnd"/>
      <w:r w:rsidR="008B2853" w:rsidRPr="00866CB1">
        <w:rPr>
          <w:rFonts w:ascii="Arial" w:hAnsi="Arial" w:cs="Arial"/>
          <w:sz w:val="24"/>
          <w:szCs w:val="24"/>
        </w:rPr>
        <w:t xml:space="preserve"> этнос.</w:t>
      </w:r>
    </w:p>
    <w:p w:rsidR="008B2853" w:rsidRPr="00965317" w:rsidRDefault="008B2853" w:rsidP="008B2853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b/>
          <w:sz w:val="24"/>
          <w:szCs w:val="24"/>
        </w:rPr>
      </w:pPr>
      <w:r w:rsidRPr="00965317">
        <w:rPr>
          <w:rFonts w:ascii="Arial" w:hAnsi="Arial" w:cs="Arial"/>
          <w:b/>
          <w:sz w:val="24"/>
          <w:szCs w:val="24"/>
        </w:rPr>
        <w:t xml:space="preserve">«Сильные стороны». </w:t>
      </w:r>
    </w:p>
    <w:p w:rsidR="00EB2A39" w:rsidRPr="00EB2A39" w:rsidRDefault="00EB2A39" w:rsidP="00EB2A39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Расширяется география проекта «Языковое гнездо».</w:t>
      </w:r>
      <w:r w:rsidRPr="00866CB1">
        <w:rPr>
          <w:rFonts w:ascii="Arial" w:hAnsi="Arial" w:cs="Arial"/>
          <w:sz w:val="24"/>
          <w:szCs w:val="24"/>
        </w:rPr>
        <w:t xml:space="preserve"> Результаты деятельности  проекта вызвали широкий интерес со стороны общественности коренных народов других национальных поселков.</w:t>
      </w:r>
      <w:r>
        <w:rPr>
          <w:rFonts w:ascii="Arial" w:hAnsi="Arial" w:cs="Arial"/>
          <w:sz w:val="24"/>
          <w:szCs w:val="24"/>
        </w:rPr>
        <w:t xml:space="preserve"> Все больше семей, носителей родного языка включаются в фестивальное движение </w:t>
      </w:r>
      <w:r w:rsidRPr="00866CB1">
        <w:rPr>
          <w:rFonts w:ascii="Arial" w:hAnsi="Arial" w:cs="Arial"/>
          <w:b/>
          <w:sz w:val="24"/>
          <w:szCs w:val="24"/>
        </w:rPr>
        <w:t>«Возрождение родного языка через всех и каждого».</w:t>
      </w:r>
    </w:p>
    <w:p w:rsidR="00EB2A39" w:rsidRPr="00866CB1" w:rsidRDefault="00EB2A39" w:rsidP="000A2679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</w:t>
      </w:r>
      <w:r w:rsidRPr="00644F39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тесных </w:t>
      </w:r>
      <w:r w:rsidRPr="00644F39">
        <w:rPr>
          <w:rFonts w:ascii="Arial" w:hAnsi="Arial" w:cs="Arial"/>
          <w:sz w:val="24"/>
          <w:szCs w:val="24"/>
        </w:rPr>
        <w:t>партнерских</w:t>
      </w:r>
      <w:r>
        <w:rPr>
          <w:rFonts w:ascii="Arial" w:hAnsi="Arial" w:cs="Arial"/>
          <w:sz w:val="24"/>
          <w:szCs w:val="24"/>
        </w:rPr>
        <w:t xml:space="preserve"> отношений с МОО ТДНМР «Ассоциация коренных малочисленных народов Таймыра Красноярского края» по вопросам реализации образовательной стратегии  на территории района.</w:t>
      </w:r>
    </w:p>
    <w:p w:rsidR="00965317" w:rsidRPr="00965317" w:rsidRDefault="00965317" w:rsidP="0096531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5317">
        <w:rPr>
          <w:rFonts w:ascii="Arial" w:eastAsia="Times New Roman" w:hAnsi="Arial" w:cs="Arial"/>
          <w:b/>
          <w:sz w:val="24"/>
          <w:szCs w:val="24"/>
        </w:rPr>
        <w:t>«Узкие места».</w:t>
      </w:r>
    </w:p>
    <w:p w:rsidR="008B2853" w:rsidRPr="00866CB1" w:rsidRDefault="008B2853" w:rsidP="008B2853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66CB1">
        <w:rPr>
          <w:rFonts w:ascii="Arial" w:hAnsi="Arial" w:cs="Arial"/>
          <w:sz w:val="24"/>
          <w:szCs w:val="24"/>
        </w:rPr>
        <w:t>тсутств</w:t>
      </w:r>
      <w:r>
        <w:rPr>
          <w:rFonts w:ascii="Arial" w:hAnsi="Arial" w:cs="Arial"/>
          <w:sz w:val="24"/>
          <w:szCs w:val="24"/>
        </w:rPr>
        <w:t>ие</w:t>
      </w:r>
      <w:r w:rsidRPr="00866CB1">
        <w:rPr>
          <w:rFonts w:ascii="Arial" w:hAnsi="Arial" w:cs="Arial"/>
          <w:sz w:val="24"/>
          <w:szCs w:val="24"/>
        </w:rPr>
        <w:t xml:space="preserve">  учебник</w:t>
      </w:r>
      <w:r>
        <w:rPr>
          <w:rFonts w:ascii="Arial" w:hAnsi="Arial" w:cs="Arial"/>
          <w:sz w:val="24"/>
          <w:szCs w:val="24"/>
        </w:rPr>
        <w:t>ов</w:t>
      </w:r>
      <w:r w:rsidRPr="00866CB1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866CB1">
        <w:rPr>
          <w:rFonts w:ascii="Arial" w:hAnsi="Arial" w:cs="Arial"/>
          <w:sz w:val="24"/>
          <w:szCs w:val="24"/>
        </w:rPr>
        <w:t>нганасанскому</w:t>
      </w:r>
      <w:proofErr w:type="spellEnd"/>
      <w:r w:rsidRPr="00866CB1">
        <w:rPr>
          <w:rFonts w:ascii="Arial" w:hAnsi="Arial" w:cs="Arial"/>
          <w:sz w:val="24"/>
          <w:szCs w:val="24"/>
        </w:rPr>
        <w:t xml:space="preserve"> языку (с 3 класса), </w:t>
      </w:r>
      <w:proofErr w:type="spellStart"/>
      <w:r w:rsidRPr="00866CB1">
        <w:rPr>
          <w:rFonts w:ascii="Arial" w:hAnsi="Arial" w:cs="Arial"/>
          <w:sz w:val="24"/>
          <w:szCs w:val="24"/>
        </w:rPr>
        <w:t>энецкому</w:t>
      </w:r>
      <w:proofErr w:type="spellEnd"/>
      <w:r w:rsidRPr="00866CB1">
        <w:rPr>
          <w:rFonts w:ascii="Arial" w:hAnsi="Arial" w:cs="Arial"/>
          <w:sz w:val="24"/>
          <w:szCs w:val="24"/>
        </w:rPr>
        <w:t xml:space="preserve"> языку (</w:t>
      </w:r>
      <w:r w:rsidR="00C07BCA">
        <w:rPr>
          <w:rFonts w:ascii="Arial" w:hAnsi="Arial" w:cs="Arial"/>
          <w:sz w:val="24"/>
          <w:szCs w:val="24"/>
        </w:rPr>
        <w:t>полное отсутствие</w:t>
      </w:r>
      <w:r w:rsidRPr="00866CB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66CB1">
        <w:rPr>
          <w:rFonts w:ascii="Arial" w:hAnsi="Arial" w:cs="Arial"/>
          <w:sz w:val="24"/>
          <w:szCs w:val="24"/>
        </w:rPr>
        <w:t>долганскому</w:t>
      </w:r>
      <w:proofErr w:type="spellEnd"/>
      <w:r w:rsidRPr="00866CB1">
        <w:rPr>
          <w:rFonts w:ascii="Arial" w:hAnsi="Arial" w:cs="Arial"/>
          <w:sz w:val="24"/>
          <w:szCs w:val="24"/>
        </w:rPr>
        <w:t xml:space="preserve"> языку (грамматика до 4 класса, литература до 8 класса), не</w:t>
      </w:r>
      <w:r>
        <w:rPr>
          <w:rFonts w:ascii="Arial" w:hAnsi="Arial" w:cs="Arial"/>
          <w:sz w:val="24"/>
          <w:szCs w:val="24"/>
        </w:rPr>
        <w:t xml:space="preserve"> </w:t>
      </w:r>
      <w:r w:rsidRPr="00866CB1">
        <w:rPr>
          <w:rFonts w:ascii="Arial" w:hAnsi="Arial" w:cs="Arial"/>
          <w:sz w:val="24"/>
          <w:szCs w:val="24"/>
        </w:rPr>
        <w:t xml:space="preserve">хватает специалистов, знающих родной язык и владеющих методикой обучения и воспитания. </w:t>
      </w:r>
    </w:p>
    <w:p w:rsidR="00965317" w:rsidRDefault="008B2853" w:rsidP="008B28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6CB1">
        <w:rPr>
          <w:rFonts w:ascii="Arial" w:eastAsia="Times New Roman" w:hAnsi="Arial" w:cs="Arial"/>
          <w:sz w:val="24"/>
          <w:szCs w:val="24"/>
        </w:rPr>
        <w:t>В отдельных поселках, где произошли изменения в традиционном укладе жизни малочисленных народов, родные языки почти утрачены, преподаются как учебный предмет и факультативные занятия.</w:t>
      </w:r>
    </w:p>
    <w:p w:rsidR="006A7884" w:rsidRDefault="006A7884" w:rsidP="008B28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Отсутствие квалификационных педагогических кадров со знанием родного языка.</w:t>
      </w:r>
    </w:p>
    <w:p w:rsidR="00EB2A39" w:rsidRDefault="00EB2A39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2A39" w:rsidRDefault="00EB2A39" w:rsidP="00EB2A3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Задачами этнического образования до 2030 года являются:</w:t>
      </w:r>
    </w:p>
    <w:p w:rsidR="00EB2A39" w:rsidRDefault="00EB2A39" w:rsidP="00EB2A3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866CB1" w:rsidRPr="00866CB1">
        <w:rPr>
          <w:sz w:val="24"/>
          <w:szCs w:val="24"/>
        </w:rPr>
        <w:t xml:space="preserve">беспечение качественного общего образования коренных малочисленных народов Севера с  применением родного языка,  формирование личности с высоким творческим потенциалом,  способной сохранить </w:t>
      </w:r>
      <w:r>
        <w:rPr>
          <w:sz w:val="24"/>
          <w:szCs w:val="24"/>
        </w:rPr>
        <w:t>культуру, национальные традиции;</w:t>
      </w:r>
    </w:p>
    <w:p w:rsidR="00EB2A39" w:rsidRPr="00866CB1" w:rsidRDefault="00EB2A39" w:rsidP="00EB2A3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66CB1">
        <w:rPr>
          <w:sz w:val="24"/>
          <w:szCs w:val="24"/>
        </w:rPr>
        <w:t>оддержание интереса к традиционной культуре народов Севера и других национальных культур, содействие гармонизации межнациональных отношений посредством проведения праздников,</w:t>
      </w:r>
      <w:r>
        <w:rPr>
          <w:sz w:val="24"/>
          <w:szCs w:val="24"/>
        </w:rPr>
        <w:t xml:space="preserve"> фестивалей, конкурсов, обрядов;</w:t>
      </w:r>
    </w:p>
    <w:p w:rsidR="00866CB1" w:rsidRPr="00866CB1" w:rsidRDefault="00EB2A39" w:rsidP="00C07BC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66CB1">
        <w:rPr>
          <w:sz w:val="24"/>
          <w:szCs w:val="24"/>
        </w:rPr>
        <w:t>расшир</w:t>
      </w:r>
      <w:r>
        <w:rPr>
          <w:sz w:val="24"/>
          <w:szCs w:val="24"/>
        </w:rPr>
        <w:t>ение</w:t>
      </w:r>
      <w:r w:rsidRPr="00866CB1">
        <w:rPr>
          <w:sz w:val="24"/>
          <w:szCs w:val="24"/>
        </w:rPr>
        <w:t xml:space="preserve"> возможности повышения уровня образования, профессиональной подготовки и переподготовки национальных кадров.</w:t>
      </w:r>
    </w:p>
    <w:p w:rsidR="00C07BCA" w:rsidRDefault="00C07BCA" w:rsidP="006A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7884" w:rsidRDefault="00866CB1" w:rsidP="006A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6CB1">
        <w:rPr>
          <w:rFonts w:ascii="Arial" w:hAnsi="Arial" w:cs="Arial"/>
          <w:sz w:val="24"/>
          <w:szCs w:val="24"/>
        </w:rPr>
        <w:t xml:space="preserve">  </w:t>
      </w:r>
      <w:r w:rsidR="006A7884" w:rsidRPr="008B2853">
        <w:rPr>
          <w:rFonts w:ascii="Arial" w:hAnsi="Arial" w:cs="Arial"/>
          <w:b/>
          <w:sz w:val="24"/>
          <w:szCs w:val="24"/>
        </w:rPr>
        <w:t>«Точки роста».</w:t>
      </w:r>
    </w:p>
    <w:p w:rsidR="00C07BCA" w:rsidRPr="00866CB1" w:rsidRDefault="00C07BCA" w:rsidP="00C0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B1">
        <w:rPr>
          <w:rFonts w:ascii="Arial" w:hAnsi="Arial" w:cs="Arial"/>
          <w:sz w:val="24"/>
          <w:szCs w:val="24"/>
        </w:rPr>
        <w:t xml:space="preserve">           Для решения данных задач</w:t>
      </w:r>
      <w:r w:rsidRPr="00866CB1">
        <w:rPr>
          <w:rFonts w:ascii="Arial" w:hAnsi="Arial" w:cs="Arial"/>
          <w:bCs/>
          <w:sz w:val="24"/>
          <w:szCs w:val="24"/>
        </w:rPr>
        <w:t xml:space="preserve"> </w:t>
      </w:r>
      <w:r w:rsidRPr="00866CB1">
        <w:rPr>
          <w:rFonts w:ascii="Arial" w:hAnsi="Arial" w:cs="Arial"/>
          <w:sz w:val="24"/>
          <w:szCs w:val="24"/>
        </w:rPr>
        <w:t>планируется работа по развитию современной системы непрерывного обр</w:t>
      </w:r>
      <w:r>
        <w:rPr>
          <w:rFonts w:ascii="Arial" w:hAnsi="Arial" w:cs="Arial"/>
          <w:sz w:val="24"/>
          <w:szCs w:val="24"/>
        </w:rPr>
        <w:t>азования:</w:t>
      </w:r>
    </w:p>
    <w:p w:rsidR="00C07BCA" w:rsidRPr="00866CB1" w:rsidRDefault="00C07BCA" w:rsidP="00C07B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66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66CB1">
        <w:rPr>
          <w:sz w:val="24"/>
          <w:szCs w:val="24"/>
        </w:rPr>
        <w:t xml:space="preserve"> развитие </w:t>
      </w:r>
      <w:proofErr w:type="spellStart"/>
      <w:r w:rsidRPr="00866CB1">
        <w:rPr>
          <w:sz w:val="24"/>
          <w:szCs w:val="24"/>
        </w:rPr>
        <w:t>профориентационн</w:t>
      </w:r>
      <w:r>
        <w:rPr>
          <w:sz w:val="24"/>
          <w:szCs w:val="24"/>
        </w:rPr>
        <w:t>ой</w:t>
      </w:r>
      <w:proofErr w:type="spellEnd"/>
      <w:r w:rsidRPr="00866CB1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866CB1">
        <w:rPr>
          <w:sz w:val="24"/>
          <w:szCs w:val="24"/>
        </w:rPr>
        <w:t xml:space="preserve"> в учреждениях общего, начального, среднего и высшего профессионального образования.</w:t>
      </w:r>
    </w:p>
    <w:p w:rsidR="00C07BCA" w:rsidRPr="00866CB1" w:rsidRDefault="00C07BCA" w:rsidP="00C07BC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6CB1">
        <w:rPr>
          <w:sz w:val="24"/>
          <w:szCs w:val="24"/>
        </w:rPr>
        <w:t>подготовк</w:t>
      </w:r>
      <w:r>
        <w:rPr>
          <w:sz w:val="24"/>
          <w:szCs w:val="24"/>
        </w:rPr>
        <w:t>а</w:t>
      </w:r>
      <w:r w:rsidRPr="00866CB1">
        <w:rPr>
          <w:sz w:val="24"/>
          <w:szCs w:val="24"/>
        </w:rPr>
        <w:t xml:space="preserve"> молодых высококвалифицированных кадров.</w:t>
      </w:r>
      <w:r>
        <w:rPr>
          <w:sz w:val="24"/>
          <w:szCs w:val="24"/>
        </w:rPr>
        <w:t xml:space="preserve"> </w:t>
      </w:r>
      <w:r w:rsidRPr="00866CB1">
        <w:rPr>
          <w:sz w:val="24"/>
          <w:szCs w:val="24"/>
        </w:rPr>
        <w:t>Важность сохранения и популяризации уникальной культуры коренных малочисленных народов Севера обусловлена ее общемировой ценностью.</w:t>
      </w:r>
    </w:p>
    <w:p w:rsidR="00C07BCA" w:rsidRPr="00866CB1" w:rsidRDefault="00C07BCA" w:rsidP="00C07BC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6CB1">
        <w:rPr>
          <w:sz w:val="24"/>
          <w:szCs w:val="24"/>
        </w:rPr>
        <w:t xml:space="preserve">возрождение национальных поселков, как источников и хранителей истории, самобытности народов Севера, их национальной культуры и традиций. </w:t>
      </w:r>
    </w:p>
    <w:p w:rsidR="00C07BCA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C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Для сохранения </w:t>
      </w:r>
      <w:r w:rsidRPr="00866CB1">
        <w:rPr>
          <w:rFonts w:ascii="Arial" w:hAnsi="Arial" w:cs="Arial"/>
          <w:sz w:val="24"/>
          <w:szCs w:val="24"/>
        </w:rPr>
        <w:t xml:space="preserve">и развития родных языков и культуры народов </w:t>
      </w:r>
      <w:r>
        <w:rPr>
          <w:rFonts w:ascii="Arial" w:hAnsi="Arial" w:cs="Arial"/>
          <w:sz w:val="24"/>
          <w:szCs w:val="24"/>
        </w:rPr>
        <w:t>в</w:t>
      </w:r>
      <w:r w:rsidRPr="00866CB1">
        <w:rPr>
          <w:rFonts w:ascii="Arial" w:hAnsi="Arial" w:cs="Arial"/>
          <w:sz w:val="24"/>
          <w:szCs w:val="24"/>
        </w:rPr>
        <w:t xml:space="preserve"> работе с воспитанниками и учащимися </w:t>
      </w:r>
      <w:r>
        <w:rPr>
          <w:rFonts w:ascii="Arial" w:hAnsi="Arial" w:cs="Arial"/>
          <w:sz w:val="24"/>
          <w:szCs w:val="24"/>
        </w:rPr>
        <w:t xml:space="preserve">продолжится </w:t>
      </w:r>
      <w:r w:rsidRPr="00866CB1">
        <w:rPr>
          <w:rFonts w:ascii="Arial" w:hAnsi="Arial" w:cs="Arial"/>
          <w:sz w:val="24"/>
          <w:szCs w:val="24"/>
        </w:rPr>
        <w:t>реализ</w:t>
      </w:r>
      <w:r>
        <w:rPr>
          <w:rFonts w:ascii="Arial" w:hAnsi="Arial" w:cs="Arial"/>
          <w:sz w:val="24"/>
          <w:szCs w:val="24"/>
        </w:rPr>
        <w:t>ация</w:t>
      </w:r>
      <w:r w:rsidRPr="00866CB1">
        <w:rPr>
          <w:rFonts w:ascii="Arial" w:hAnsi="Arial" w:cs="Arial"/>
          <w:sz w:val="24"/>
          <w:szCs w:val="24"/>
        </w:rPr>
        <w:t xml:space="preserve"> ряд</w:t>
      </w:r>
      <w:r>
        <w:rPr>
          <w:rFonts w:ascii="Arial" w:hAnsi="Arial" w:cs="Arial"/>
          <w:sz w:val="24"/>
          <w:szCs w:val="24"/>
        </w:rPr>
        <w:t>а</w:t>
      </w:r>
      <w:r w:rsidRPr="00866CB1">
        <w:rPr>
          <w:rFonts w:ascii="Arial" w:hAnsi="Arial" w:cs="Arial"/>
          <w:sz w:val="24"/>
          <w:szCs w:val="24"/>
        </w:rPr>
        <w:t xml:space="preserve"> проектов</w:t>
      </w:r>
      <w:r>
        <w:rPr>
          <w:rFonts w:ascii="Arial" w:hAnsi="Arial" w:cs="Arial"/>
          <w:sz w:val="24"/>
          <w:szCs w:val="24"/>
        </w:rPr>
        <w:t>:</w:t>
      </w:r>
    </w:p>
    <w:p w:rsidR="00866CB1" w:rsidRPr="00866CB1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</w:t>
      </w:r>
      <w:r w:rsidR="00866CB1" w:rsidRPr="00866CB1">
        <w:rPr>
          <w:rFonts w:ascii="Arial" w:hAnsi="Arial" w:cs="Arial"/>
          <w:sz w:val="24"/>
          <w:szCs w:val="24"/>
        </w:rPr>
        <w:t xml:space="preserve"> 2011 года в  дошкольных группах 3-х поселках Дудинского района и 4-х поселках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Хатангского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района реализуется </w:t>
      </w:r>
      <w:r w:rsidR="00866CB1" w:rsidRPr="00866CB1">
        <w:rPr>
          <w:rFonts w:ascii="Arial" w:hAnsi="Arial" w:cs="Arial"/>
          <w:bCs/>
          <w:sz w:val="24"/>
          <w:szCs w:val="24"/>
        </w:rPr>
        <w:t xml:space="preserve">Муниципальный </w:t>
      </w:r>
      <w:r w:rsidR="00866CB1" w:rsidRPr="00866CB1">
        <w:rPr>
          <w:rFonts w:ascii="Arial" w:hAnsi="Arial" w:cs="Arial"/>
          <w:sz w:val="24"/>
          <w:szCs w:val="24"/>
        </w:rPr>
        <w:t xml:space="preserve">проект </w:t>
      </w:r>
      <w:r w:rsidR="00866CB1" w:rsidRPr="00866CB1">
        <w:rPr>
          <w:rFonts w:ascii="Arial" w:hAnsi="Arial" w:cs="Arial"/>
          <w:b/>
          <w:sz w:val="24"/>
          <w:szCs w:val="24"/>
        </w:rPr>
        <w:t>«Языковое гнездо»</w:t>
      </w:r>
      <w:r w:rsidR="00866CB1" w:rsidRPr="00866CB1">
        <w:rPr>
          <w:rFonts w:ascii="Arial" w:hAnsi="Arial" w:cs="Arial"/>
          <w:sz w:val="24"/>
          <w:szCs w:val="24"/>
        </w:rPr>
        <w:t xml:space="preserve">.  К работе с дошкольными группами активно привлекаются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этнотьютеры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– специалисты из других сфер деятельности, знающие и владеющие родными языками. Результаты деятельности  проекта вызвали широкий интерес со стороны общественности коренных народов других национальных поселков. </w:t>
      </w:r>
    </w:p>
    <w:p w:rsidR="00866CB1" w:rsidRPr="00866CB1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66CB1" w:rsidRPr="00866CB1">
        <w:rPr>
          <w:rFonts w:ascii="Arial" w:hAnsi="Arial" w:cs="Arial"/>
          <w:sz w:val="24"/>
          <w:szCs w:val="24"/>
        </w:rPr>
        <w:t xml:space="preserve"> 2013 года функционирует проект </w:t>
      </w:r>
      <w:r w:rsidR="00866CB1" w:rsidRPr="00866CB1">
        <w:rPr>
          <w:rFonts w:ascii="Arial" w:hAnsi="Arial" w:cs="Arial"/>
          <w:b/>
          <w:sz w:val="24"/>
          <w:szCs w:val="24"/>
        </w:rPr>
        <w:t>«</w:t>
      </w:r>
      <w:proofErr w:type="spellStart"/>
      <w:r w:rsidR="00866CB1" w:rsidRPr="00866CB1">
        <w:rPr>
          <w:rFonts w:ascii="Arial" w:hAnsi="Arial" w:cs="Arial"/>
          <w:b/>
          <w:sz w:val="24"/>
          <w:szCs w:val="24"/>
        </w:rPr>
        <w:t>Этнопедагогический</w:t>
      </w:r>
      <w:proofErr w:type="spellEnd"/>
      <w:r w:rsidR="00866CB1" w:rsidRPr="00866CB1">
        <w:rPr>
          <w:rFonts w:ascii="Arial" w:hAnsi="Arial" w:cs="Arial"/>
          <w:b/>
          <w:sz w:val="24"/>
          <w:szCs w:val="24"/>
        </w:rPr>
        <w:t xml:space="preserve"> и национально-языковый  компоненты в начальной ступени обучения образовательных </w:t>
      </w:r>
      <w:r w:rsidR="00866CB1" w:rsidRPr="00866CB1">
        <w:rPr>
          <w:rFonts w:ascii="Arial" w:hAnsi="Arial" w:cs="Arial"/>
          <w:b/>
          <w:sz w:val="24"/>
          <w:szCs w:val="24"/>
        </w:rPr>
        <w:lastRenderedPageBreak/>
        <w:t xml:space="preserve">организаций Таймыра». </w:t>
      </w:r>
      <w:r w:rsidR="00866CB1" w:rsidRPr="00866CB1">
        <w:rPr>
          <w:rFonts w:ascii="Arial" w:hAnsi="Arial" w:cs="Arial"/>
          <w:sz w:val="24"/>
          <w:szCs w:val="24"/>
        </w:rPr>
        <w:t xml:space="preserve">Данный проект позволяет транслировать формы погружения «Языкового гнезда» на отдельных уроках и мероприятиях в начальных классах. В период с 2014 по  2015 год этот проект стартовал в школах  поселков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Потапово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Усть-Авам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Волочанка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>.</w:t>
      </w:r>
    </w:p>
    <w:p w:rsidR="00866CB1" w:rsidRPr="00866CB1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66CB1" w:rsidRPr="00866CB1">
        <w:rPr>
          <w:rFonts w:ascii="Arial" w:hAnsi="Arial" w:cs="Arial"/>
          <w:sz w:val="24"/>
          <w:szCs w:val="24"/>
        </w:rPr>
        <w:t xml:space="preserve"> 2013 года реализуется муниципальный фестиваль-конкурс семей </w:t>
      </w:r>
      <w:r w:rsidR="00866CB1" w:rsidRPr="00866CB1">
        <w:rPr>
          <w:rFonts w:ascii="Arial" w:hAnsi="Arial" w:cs="Arial"/>
          <w:b/>
          <w:sz w:val="24"/>
          <w:szCs w:val="24"/>
        </w:rPr>
        <w:t xml:space="preserve">«Возрождение родного языка через всех и каждого». </w:t>
      </w:r>
      <w:r w:rsidR="00866CB1" w:rsidRPr="00866CB1">
        <w:rPr>
          <w:rFonts w:ascii="Arial" w:hAnsi="Arial" w:cs="Arial"/>
          <w:sz w:val="24"/>
          <w:szCs w:val="24"/>
        </w:rPr>
        <w:t>Данный фестиваль проводится один раз каждые три года. География фестиваля расширяется. К участию привлекаются семьи учащихся и воспитанников. В 2016 году будут охвачены уже все поселки и поселения. На муниципальный, завершающий этап, который будет проходить в городе Дудинка, будут приглашены лучшие семьи Таймыра.</w:t>
      </w:r>
    </w:p>
    <w:p w:rsidR="00866CB1" w:rsidRPr="00866CB1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6CB1" w:rsidRPr="00866CB1">
        <w:rPr>
          <w:rFonts w:ascii="Arial" w:hAnsi="Arial" w:cs="Arial"/>
          <w:sz w:val="24"/>
          <w:szCs w:val="24"/>
        </w:rPr>
        <w:t xml:space="preserve"> Муниципальная </w:t>
      </w:r>
      <w:r w:rsidR="00866CB1" w:rsidRPr="00866CB1">
        <w:rPr>
          <w:rFonts w:ascii="Arial" w:hAnsi="Arial" w:cs="Arial"/>
          <w:b/>
          <w:sz w:val="24"/>
          <w:szCs w:val="24"/>
        </w:rPr>
        <w:t xml:space="preserve">олимпиада </w:t>
      </w:r>
      <w:r w:rsidR="00866CB1" w:rsidRPr="00866CB1">
        <w:rPr>
          <w:rFonts w:ascii="Arial" w:hAnsi="Arial" w:cs="Arial"/>
          <w:sz w:val="24"/>
          <w:szCs w:val="24"/>
        </w:rPr>
        <w:t>по родному языку проводится с 2012 года. В период с 2014 по 2015 год в олимпиаде приняли участие 550 учащихся из 19 общеобразовательных учреждений района, что составило 30,0% от общей численности школьников из числа коренных и малочисленных народов Таймыра, изучающих родной язык.</w:t>
      </w:r>
    </w:p>
    <w:p w:rsidR="00866CB1" w:rsidRPr="00866CB1" w:rsidRDefault="00C07BCA" w:rsidP="00866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6CB1" w:rsidRPr="00866CB1">
        <w:rPr>
          <w:rFonts w:ascii="Arial" w:hAnsi="Arial" w:cs="Arial"/>
          <w:bCs/>
          <w:sz w:val="24"/>
          <w:szCs w:val="24"/>
        </w:rPr>
        <w:t>Региональная площадка «</w:t>
      </w:r>
      <w:r w:rsidR="00866CB1" w:rsidRPr="00866CB1">
        <w:rPr>
          <w:rFonts w:ascii="Arial" w:hAnsi="Arial" w:cs="Arial"/>
          <w:b/>
          <w:sz w:val="24"/>
          <w:szCs w:val="24"/>
        </w:rPr>
        <w:t xml:space="preserve">Новые  подходы к переустройству школьного образования кочевников западного Таймыра» </w:t>
      </w:r>
      <w:r w:rsidR="00866CB1" w:rsidRPr="00866CB1">
        <w:rPr>
          <w:rFonts w:ascii="Arial" w:hAnsi="Arial" w:cs="Arial"/>
          <w:sz w:val="24"/>
          <w:szCs w:val="24"/>
        </w:rPr>
        <w:t>действует с 2013 года. Данная модель апробируется на 2-х образовательных учреждениях: городской крупной школе с пришкольным интернатом (г</w:t>
      </w:r>
      <w:proofErr w:type="gramStart"/>
      <w:r w:rsidR="00866CB1" w:rsidRPr="00866CB1">
        <w:rPr>
          <w:rFonts w:ascii="Arial" w:hAnsi="Arial" w:cs="Arial"/>
          <w:sz w:val="24"/>
          <w:szCs w:val="24"/>
        </w:rPr>
        <w:t>.Д</w:t>
      </w:r>
      <w:proofErr w:type="gramEnd"/>
      <w:r w:rsidR="00866CB1" w:rsidRPr="00866CB1">
        <w:rPr>
          <w:rFonts w:ascii="Arial" w:hAnsi="Arial" w:cs="Arial"/>
          <w:sz w:val="24"/>
          <w:szCs w:val="24"/>
        </w:rPr>
        <w:t xml:space="preserve">удинка), куда съезжаются на учебу ненецкие ребятишки из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Тухардской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тундры и сельской крупной школе – интернате (п.Носок), где обучаются ребята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Носковской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тундры, представители ненецкого народа.</w:t>
      </w:r>
    </w:p>
    <w:p w:rsidR="00866CB1" w:rsidRDefault="00C07BCA" w:rsidP="00866CB1">
      <w:pPr>
        <w:pStyle w:val="a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66CB1" w:rsidRPr="00866CB1">
        <w:rPr>
          <w:rFonts w:ascii="Arial" w:hAnsi="Arial" w:cs="Arial"/>
          <w:bCs/>
        </w:rPr>
        <w:t>Муниципальные</w:t>
      </w:r>
      <w:r w:rsidR="00866CB1" w:rsidRPr="00866CB1">
        <w:rPr>
          <w:rFonts w:ascii="Arial" w:hAnsi="Arial" w:cs="Arial"/>
          <w:b/>
          <w:bCs/>
        </w:rPr>
        <w:t xml:space="preserve"> Профильные отряды </w:t>
      </w:r>
      <w:r w:rsidR="00866CB1" w:rsidRPr="00866CB1">
        <w:rPr>
          <w:rFonts w:ascii="Arial" w:hAnsi="Arial" w:cs="Arial"/>
          <w:bCs/>
        </w:rPr>
        <w:t xml:space="preserve">принимают  школьников с 2013 года. </w:t>
      </w:r>
      <w:r w:rsidR="00866CB1" w:rsidRPr="00866CB1">
        <w:rPr>
          <w:rFonts w:ascii="Arial" w:hAnsi="Arial" w:cs="Arial"/>
        </w:rPr>
        <w:t>Во время осенних каникул работают  п</w:t>
      </w:r>
      <w:r w:rsidR="00866CB1" w:rsidRPr="00866CB1">
        <w:rPr>
          <w:rFonts w:ascii="Arial" w:hAnsi="Arial" w:cs="Arial"/>
          <w:bCs/>
        </w:rPr>
        <w:t xml:space="preserve">рофильные отряды школьников по программам углубленного изучения родного языка. </w:t>
      </w:r>
      <w:r w:rsidR="00866CB1" w:rsidRPr="00866CB1">
        <w:rPr>
          <w:rFonts w:ascii="Arial" w:hAnsi="Arial" w:cs="Arial"/>
        </w:rPr>
        <w:t xml:space="preserve">Привлекались носители языка из общественных деятелей, студенты Таймырского колледжа. </w:t>
      </w:r>
    </w:p>
    <w:p w:rsidR="006A7884" w:rsidRPr="00866CB1" w:rsidRDefault="006A7884" w:rsidP="00866CB1">
      <w:pPr>
        <w:pStyle w:val="af"/>
        <w:ind w:firstLine="709"/>
        <w:jc w:val="both"/>
        <w:rPr>
          <w:rFonts w:ascii="Arial" w:hAnsi="Arial" w:cs="Arial"/>
          <w:bCs/>
        </w:rPr>
      </w:pPr>
    </w:p>
    <w:p w:rsidR="00866CB1" w:rsidRPr="00866CB1" w:rsidRDefault="00866CB1" w:rsidP="00866CB1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66CB1">
        <w:rPr>
          <w:rFonts w:ascii="Arial" w:hAnsi="Arial" w:cs="Arial"/>
          <w:b/>
          <w:bCs/>
          <w:i/>
          <w:iCs/>
          <w:sz w:val="24"/>
          <w:szCs w:val="24"/>
        </w:rPr>
        <w:t xml:space="preserve">Приоритетными ориентирами </w:t>
      </w:r>
      <w:r w:rsidRPr="00866CB1">
        <w:rPr>
          <w:rFonts w:ascii="Arial" w:hAnsi="Arial" w:cs="Arial"/>
          <w:b/>
          <w:i/>
          <w:sz w:val="24"/>
          <w:szCs w:val="24"/>
        </w:rPr>
        <w:t>по совершенствованию подходов в развитии и          сохранению языков  и культуры коренных малочисленных народов Таймыра в      образовательных организациях, которые возможно реализовывать при поддержке Сибирского федерального университета, Красноярского ИПКК, СПО края:</w:t>
      </w:r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</w:t>
      </w:r>
      <w:r w:rsidR="00866CB1" w:rsidRPr="00866CB1">
        <w:rPr>
          <w:bCs/>
          <w:sz w:val="24"/>
          <w:szCs w:val="24"/>
        </w:rPr>
        <w:t xml:space="preserve">азработка </w:t>
      </w:r>
      <w:r w:rsidR="00866CB1" w:rsidRPr="00866CB1">
        <w:rPr>
          <w:sz w:val="24"/>
          <w:szCs w:val="24"/>
        </w:rPr>
        <w:t>новых форм и содержания профессионального развития учителей, повышения квалификации. Разработка и внедрение современных программ подготовки и повышения квалификации педагогов родных языков и предметов этнокультурной направленности, которые соответствуют профессиональным требованиям.</w:t>
      </w:r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о</w:t>
      </w:r>
      <w:r w:rsidR="00866CB1" w:rsidRPr="00866CB1">
        <w:rPr>
          <w:sz w:val="24"/>
          <w:szCs w:val="24"/>
        </w:rPr>
        <w:t>рганизация, проведение и психологическое сопровождение интенсивных школ различной направленности, в т</w:t>
      </w:r>
      <w:proofErr w:type="gramStart"/>
      <w:r w:rsidR="00866CB1" w:rsidRPr="00866CB1">
        <w:rPr>
          <w:sz w:val="24"/>
          <w:szCs w:val="24"/>
        </w:rPr>
        <w:t>.ч</w:t>
      </w:r>
      <w:proofErr w:type="gramEnd"/>
      <w:r w:rsidR="00866CB1" w:rsidRPr="00866CB1">
        <w:rPr>
          <w:sz w:val="24"/>
          <w:szCs w:val="24"/>
        </w:rPr>
        <w:t xml:space="preserve"> с математическим уклоном; олимпиады по культуре коммуникаций и т.д.в поселениях.</w:t>
      </w:r>
    </w:p>
    <w:p w:rsidR="00866CB1" w:rsidRPr="00866CB1" w:rsidRDefault="003432D4" w:rsidP="003432D4">
      <w:pPr>
        <w:shd w:val="clear" w:color="auto" w:fill="FEFEFE"/>
        <w:tabs>
          <w:tab w:val="left" w:pos="993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866CB1" w:rsidRPr="00866CB1">
        <w:rPr>
          <w:rFonts w:ascii="Arial" w:hAnsi="Arial" w:cs="Arial"/>
          <w:sz w:val="24"/>
          <w:szCs w:val="24"/>
        </w:rPr>
        <w:t>рофильность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образования: создание специализированных, университетских классов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СибФУ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, в которых будут реализовываться  образовательные программы 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агротехнологической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>, педагогической, спортивной и др</w:t>
      </w:r>
      <w:proofErr w:type="gramStart"/>
      <w:r w:rsidR="00866CB1" w:rsidRPr="00866CB1">
        <w:rPr>
          <w:rFonts w:ascii="Arial" w:hAnsi="Arial" w:cs="Arial"/>
          <w:sz w:val="24"/>
          <w:szCs w:val="24"/>
        </w:rPr>
        <w:t>.н</w:t>
      </w:r>
      <w:proofErr w:type="gramEnd"/>
      <w:r w:rsidR="00866CB1" w:rsidRPr="00866CB1">
        <w:rPr>
          <w:rFonts w:ascii="Arial" w:hAnsi="Arial" w:cs="Arial"/>
          <w:sz w:val="24"/>
          <w:szCs w:val="24"/>
        </w:rPr>
        <w:t xml:space="preserve">аправленности.    </w:t>
      </w:r>
    </w:p>
    <w:p w:rsidR="00866CB1" w:rsidRPr="00866CB1" w:rsidRDefault="003432D4" w:rsidP="003432D4">
      <w:pPr>
        <w:shd w:val="clear" w:color="auto" w:fill="FEFEFE"/>
        <w:tabs>
          <w:tab w:val="left" w:pos="993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66CB1" w:rsidRPr="00866CB1">
        <w:rPr>
          <w:rFonts w:ascii="Arial" w:hAnsi="Arial" w:cs="Arial"/>
          <w:sz w:val="24"/>
          <w:szCs w:val="24"/>
        </w:rPr>
        <w:t>одействие в создании и научно-методическом сопровождении новых моделей образовательных организаций. Например, ресурсный центр, реализующий программы инженерно-технологического профиля и молодёжного инновационного творчества, а также в работе мобильных пунктов «Фактории», по предоставлению образовательных услуг кочевому населению.</w:t>
      </w:r>
    </w:p>
    <w:p w:rsidR="00866CB1" w:rsidRPr="00866CB1" w:rsidRDefault="003432D4" w:rsidP="003432D4">
      <w:pPr>
        <w:shd w:val="clear" w:color="auto" w:fill="FEFEFE"/>
        <w:tabs>
          <w:tab w:val="left" w:pos="993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866CB1" w:rsidRPr="00866CB1">
        <w:rPr>
          <w:rFonts w:ascii="Arial" w:hAnsi="Arial" w:cs="Arial"/>
          <w:sz w:val="24"/>
          <w:szCs w:val="24"/>
        </w:rPr>
        <w:t>рганизация практики для студентов в тундре для работы: в летней кочевой школе («Школа радости» для дошкольников); в УКП (учебно-консультационном пункте) на Фактории, в сфере дополнительного образования (развитие северного многоборья).</w:t>
      </w:r>
    </w:p>
    <w:p w:rsidR="00866CB1" w:rsidRPr="00866CB1" w:rsidRDefault="003432D4" w:rsidP="003432D4">
      <w:pPr>
        <w:shd w:val="clear" w:color="auto" w:fill="FEFEFE"/>
        <w:tabs>
          <w:tab w:val="left" w:pos="993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866CB1" w:rsidRPr="00866CB1">
        <w:rPr>
          <w:rFonts w:ascii="Arial" w:hAnsi="Arial" w:cs="Arial"/>
          <w:sz w:val="24"/>
          <w:szCs w:val="24"/>
        </w:rPr>
        <w:t xml:space="preserve">оздание </w:t>
      </w:r>
      <w:proofErr w:type="spellStart"/>
      <w:r w:rsidR="00866CB1" w:rsidRPr="00866CB1">
        <w:rPr>
          <w:rFonts w:ascii="Arial" w:hAnsi="Arial" w:cs="Arial"/>
          <w:sz w:val="24"/>
          <w:szCs w:val="24"/>
        </w:rPr>
        <w:t>общеарктической</w:t>
      </w:r>
      <w:proofErr w:type="spellEnd"/>
      <w:r w:rsidR="00866CB1" w:rsidRPr="00866CB1">
        <w:rPr>
          <w:rFonts w:ascii="Arial" w:hAnsi="Arial" w:cs="Arial"/>
          <w:sz w:val="24"/>
          <w:szCs w:val="24"/>
        </w:rPr>
        <w:t xml:space="preserve"> научно-методической кооперации, разработка практических деловых игр, тренингов с использованием национально-регионального компонента.</w:t>
      </w:r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866CB1" w:rsidRPr="00866CB1">
        <w:rPr>
          <w:bCs/>
          <w:sz w:val="24"/>
          <w:szCs w:val="24"/>
        </w:rPr>
        <w:t xml:space="preserve">оздание единых программ изучения родных языков и родных литератур </w:t>
      </w:r>
      <w:r w:rsidR="00866CB1" w:rsidRPr="00866CB1">
        <w:rPr>
          <w:bCs/>
          <w:sz w:val="24"/>
          <w:szCs w:val="24"/>
        </w:rPr>
        <w:lastRenderedPageBreak/>
        <w:t xml:space="preserve">для всех ступеней. </w:t>
      </w:r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в</w:t>
      </w:r>
      <w:r w:rsidR="00866CB1" w:rsidRPr="00866CB1">
        <w:rPr>
          <w:sz w:val="24"/>
          <w:szCs w:val="24"/>
        </w:rPr>
        <w:t xml:space="preserve">недрение дистанционного обучения, широкое использование электронных образовательных и воспитательных ресурсов </w:t>
      </w:r>
      <w:r w:rsidR="00866CB1" w:rsidRPr="00866CB1">
        <w:rPr>
          <w:bCs/>
          <w:sz w:val="24"/>
          <w:szCs w:val="24"/>
        </w:rPr>
        <w:t>этнокультурной направленности,</w:t>
      </w:r>
      <w:r w:rsidR="00866CB1" w:rsidRPr="00866CB1">
        <w:rPr>
          <w:sz w:val="24"/>
          <w:szCs w:val="24"/>
        </w:rPr>
        <w:t xml:space="preserve"> создание общедоступной электронной школы, где будут размещены учебные материалы и пособия, методическое сопровождение «он - </w:t>
      </w:r>
      <w:proofErr w:type="spellStart"/>
      <w:r w:rsidR="00866CB1" w:rsidRPr="00866CB1">
        <w:rPr>
          <w:sz w:val="24"/>
          <w:szCs w:val="24"/>
        </w:rPr>
        <w:t>лайн</w:t>
      </w:r>
      <w:proofErr w:type="spellEnd"/>
      <w:r w:rsidR="00866CB1" w:rsidRPr="00866CB1">
        <w:rPr>
          <w:sz w:val="24"/>
          <w:szCs w:val="24"/>
        </w:rPr>
        <w:t>» курсов по родному языку, с использованием в тундре раций, спутниковых тарелок и антенн.</w:t>
      </w:r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в</w:t>
      </w:r>
      <w:r w:rsidR="00866CB1" w:rsidRPr="00866CB1">
        <w:rPr>
          <w:sz w:val="24"/>
          <w:szCs w:val="24"/>
        </w:rPr>
        <w:t xml:space="preserve">недрение в практику издательской деятельности технических заданий и соглашений с авторами, регламентирующих порядок и сроки создания </w:t>
      </w:r>
      <w:proofErr w:type="spellStart"/>
      <w:r w:rsidR="00866CB1" w:rsidRPr="00866CB1">
        <w:rPr>
          <w:sz w:val="24"/>
          <w:szCs w:val="24"/>
        </w:rPr>
        <w:t>учебно</w:t>
      </w:r>
      <w:proofErr w:type="spellEnd"/>
      <w:r w:rsidR="00866CB1" w:rsidRPr="00866CB1">
        <w:rPr>
          <w:sz w:val="24"/>
          <w:szCs w:val="24"/>
        </w:rPr>
        <w:t xml:space="preserve"> - методических комплексов. Создание авторских коллективов, состоящих из: носителя языка, методистов и учителей-предметников. Обучение авторов и авторских коллективов по методике разработки </w:t>
      </w:r>
      <w:proofErr w:type="spellStart"/>
      <w:r w:rsidR="00866CB1" w:rsidRPr="00866CB1">
        <w:rPr>
          <w:sz w:val="24"/>
          <w:szCs w:val="24"/>
        </w:rPr>
        <w:t>учебно</w:t>
      </w:r>
      <w:proofErr w:type="spellEnd"/>
      <w:r w:rsidR="00866CB1" w:rsidRPr="00866CB1">
        <w:rPr>
          <w:sz w:val="24"/>
          <w:szCs w:val="24"/>
        </w:rPr>
        <w:t xml:space="preserve"> - методических комплексов по родным языкам, соответствующих требованиям федерального государственного образовательного стандарта.</w:t>
      </w:r>
      <w:r w:rsidR="00866CB1" w:rsidRPr="00866CB1">
        <w:rPr>
          <w:bCs/>
          <w:sz w:val="24"/>
          <w:szCs w:val="24"/>
        </w:rPr>
        <w:t xml:space="preserve"> </w:t>
      </w:r>
      <w:r w:rsidR="00866CB1" w:rsidRPr="00866CB1">
        <w:rPr>
          <w:sz w:val="24"/>
          <w:szCs w:val="24"/>
        </w:rPr>
        <w:t xml:space="preserve">Разработка и реализация муниципального проекта по созданию </w:t>
      </w:r>
      <w:proofErr w:type="spellStart"/>
      <w:r w:rsidR="00866CB1" w:rsidRPr="00866CB1">
        <w:rPr>
          <w:sz w:val="24"/>
          <w:szCs w:val="24"/>
        </w:rPr>
        <w:t>энецкой</w:t>
      </w:r>
      <w:proofErr w:type="spellEnd"/>
      <w:r w:rsidR="00866CB1" w:rsidRPr="00866CB1">
        <w:rPr>
          <w:sz w:val="24"/>
          <w:szCs w:val="24"/>
        </w:rPr>
        <w:t xml:space="preserve"> письменности</w:t>
      </w:r>
      <w:proofErr w:type="gramStart"/>
      <w:r w:rsidR="00866CB1" w:rsidRPr="00866CB1">
        <w:rPr>
          <w:sz w:val="24"/>
          <w:szCs w:val="24"/>
        </w:rPr>
        <w:t xml:space="preserve"> .</w:t>
      </w:r>
      <w:proofErr w:type="gramEnd"/>
    </w:p>
    <w:p w:rsidR="00866CB1" w:rsidRPr="00866CB1" w:rsidRDefault="003432D4" w:rsidP="003432D4">
      <w:pPr>
        <w:pStyle w:val="ConsPlusNormal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- и</w:t>
      </w:r>
      <w:r w:rsidR="00866CB1" w:rsidRPr="00866CB1">
        <w:rPr>
          <w:bCs/>
          <w:sz w:val="24"/>
          <w:szCs w:val="24"/>
        </w:rPr>
        <w:t>нициирование перед Министерством образования Красноярского края необходимости разработки стандартов по уровню владения родным языком,  методических рекомендаций преподавания основных разделов грамматики для всех родных языков, преподаваемых на Таймыре.</w:t>
      </w:r>
      <w:proofErr w:type="gramEnd"/>
    </w:p>
    <w:p w:rsidR="00866CB1" w:rsidRPr="00866CB1" w:rsidRDefault="00866CB1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7884" w:rsidRDefault="006A7884" w:rsidP="006A78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7CE6">
        <w:rPr>
          <w:rFonts w:ascii="Arial" w:eastAsia="Calibri" w:hAnsi="Arial" w:cs="Arial"/>
          <w:sz w:val="24"/>
          <w:szCs w:val="24"/>
          <w:lang w:eastAsia="en-US"/>
        </w:rPr>
        <w:t xml:space="preserve">В результате реализации данного направления к 2030 году </w:t>
      </w:r>
      <w:r w:rsidR="00DB579A">
        <w:rPr>
          <w:rFonts w:ascii="Arial" w:eastAsia="Calibri" w:hAnsi="Arial" w:cs="Arial"/>
          <w:sz w:val="24"/>
          <w:szCs w:val="24"/>
          <w:lang w:eastAsia="en-US"/>
        </w:rPr>
        <w:t xml:space="preserve"> будут достигнуты следующие показатели:</w:t>
      </w:r>
    </w:p>
    <w:p w:rsidR="00866CB1" w:rsidRPr="006A7884" w:rsidRDefault="003432D4" w:rsidP="003432D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</w:t>
      </w:r>
      <w:r w:rsidR="00866CB1" w:rsidRPr="006A7884">
        <w:rPr>
          <w:rFonts w:ascii="Arial" w:hAnsi="Arial" w:cs="Arial"/>
          <w:sz w:val="24"/>
          <w:szCs w:val="24"/>
        </w:rPr>
        <w:t xml:space="preserve"> сельских населенных пунктов муниципального района, в которых реализуется проект «Языковое гнездо» от общего количества сельских населенных пунктов муниципального района, в которых </w:t>
      </w:r>
      <w:proofErr w:type="gramStart"/>
      <w:r w:rsidR="00866CB1" w:rsidRPr="006A7884">
        <w:rPr>
          <w:rFonts w:ascii="Arial" w:hAnsi="Arial" w:cs="Arial"/>
          <w:sz w:val="24"/>
          <w:szCs w:val="24"/>
        </w:rPr>
        <w:t>реализуются программы дошкольного образования</w:t>
      </w:r>
      <w:r w:rsidR="00DB579A">
        <w:rPr>
          <w:rFonts w:ascii="Arial" w:hAnsi="Arial" w:cs="Arial"/>
          <w:sz w:val="24"/>
          <w:szCs w:val="24"/>
        </w:rPr>
        <w:t xml:space="preserve"> увеличится</w:t>
      </w:r>
      <w:proofErr w:type="gramEnd"/>
      <w:r w:rsidR="00DB579A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100%</w:t>
      </w:r>
      <w:r w:rsidR="00866CB1" w:rsidRPr="006A7884">
        <w:rPr>
          <w:rFonts w:ascii="Arial" w:hAnsi="Arial" w:cs="Arial"/>
          <w:sz w:val="24"/>
          <w:szCs w:val="24"/>
        </w:rPr>
        <w:t>;</w:t>
      </w:r>
    </w:p>
    <w:p w:rsidR="00866CB1" w:rsidRPr="00866CB1" w:rsidRDefault="003432D4" w:rsidP="003432D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доля</w:t>
      </w:r>
      <w:r w:rsidR="00866CB1" w:rsidRPr="00866CB1">
        <w:rPr>
          <w:rFonts w:ascii="Arial" w:hAnsi="Arial" w:cs="Arial"/>
          <w:sz w:val="24"/>
          <w:szCs w:val="24"/>
        </w:rPr>
        <w:t xml:space="preserve"> специалистов, повысивших свой профессиональный уровень в этнокультурном направлении</w:t>
      </w:r>
      <w:r>
        <w:rPr>
          <w:rFonts w:ascii="Arial" w:hAnsi="Arial" w:cs="Arial"/>
          <w:sz w:val="24"/>
          <w:szCs w:val="24"/>
        </w:rPr>
        <w:t xml:space="preserve"> в </w:t>
      </w:r>
      <w:proofErr w:type="gramStart"/>
      <w:r>
        <w:rPr>
          <w:rFonts w:ascii="Arial" w:hAnsi="Arial" w:cs="Arial"/>
          <w:sz w:val="24"/>
          <w:szCs w:val="24"/>
        </w:rPr>
        <w:t xml:space="preserve">общей численности специалистов, задействованных в данном направлении </w:t>
      </w:r>
      <w:r w:rsidR="00DB579A">
        <w:rPr>
          <w:rFonts w:ascii="Arial" w:hAnsi="Arial" w:cs="Arial"/>
          <w:sz w:val="24"/>
          <w:szCs w:val="24"/>
        </w:rPr>
        <w:t xml:space="preserve"> увеличится</w:t>
      </w:r>
      <w:proofErr w:type="gramEnd"/>
      <w:r w:rsidR="00DB579A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56,6 %.</w:t>
      </w:r>
    </w:p>
    <w:p w:rsidR="005E535B" w:rsidRDefault="005E535B" w:rsidP="00866CB1">
      <w:pPr>
        <w:ind w:firstLine="708"/>
        <w:rPr>
          <w:rFonts w:ascii="Arial" w:hAnsi="Arial" w:cs="Arial"/>
          <w:sz w:val="24"/>
          <w:szCs w:val="24"/>
        </w:rPr>
      </w:pPr>
    </w:p>
    <w:p w:rsidR="00C04A0A" w:rsidRPr="00C04A0A" w:rsidRDefault="00C04A0A" w:rsidP="00BF1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Кадровая политика.</w:t>
      </w:r>
    </w:p>
    <w:p w:rsidR="00C04A0A" w:rsidRDefault="00C04A0A" w:rsidP="00BF158B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526C3">
        <w:rPr>
          <w:rFonts w:ascii="Arial" w:hAnsi="Arial" w:cs="Arial"/>
          <w:sz w:val="24"/>
          <w:szCs w:val="24"/>
        </w:rPr>
        <w:t xml:space="preserve">Профессиональное развитие педагогических кадров занимает важное место в образовательной политике Таймырского Долгано-Ненецкого муниципального района и реализуется с учетом специфики муниципалитета, </w:t>
      </w:r>
      <w:r w:rsidRPr="003526C3">
        <w:rPr>
          <w:rFonts w:ascii="Arial" w:hAnsi="Arial" w:cs="Arial"/>
          <w:color w:val="111111"/>
          <w:sz w:val="24"/>
          <w:szCs w:val="24"/>
        </w:rPr>
        <w:t>в форме индивидуальных и групповых консультаций, семинаров, краткосрочных курсов повышения квалификации в очной и дистанционной форме, конференций, профессиональных конкурсов.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C04A0A" w:rsidRPr="00965317" w:rsidRDefault="00C04A0A" w:rsidP="000A2679">
      <w:pPr>
        <w:pStyle w:val="ad"/>
        <w:spacing w:after="0" w:line="240" w:lineRule="auto"/>
        <w:ind w:left="0" w:firstLine="703"/>
        <w:jc w:val="both"/>
        <w:rPr>
          <w:rFonts w:ascii="Arial" w:hAnsi="Arial" w:cs="Arial"/>
          <w:b/>
          <w:sz w:val="24"/>
          <w:szCs w:val="24"/>
        </w:rPr>
      </w:pPr>
      <w:r w:rsidRPr="00965317">
        <w:rPr>
          <w:rFonts w:ascii="Arial" w:hAnsi="Arial" w:cs="Arial"/>
          <w:b/>
          <w:sz w:val="24"/>
          <w:szCs w:val="24"/>
        </w:rPr>
        <w:t xml:space="preserve">«Сильные стороны». </w:t>
      </w:r>
    </w:p>
    <w:p w:rsidR="00C04A0A" w:rsidRPr="00C04A0A" w:rsidRDefault="000A2679" w:rsidP="000A2679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           </w:t>
      </w:r>
      <w:r w:rsidR="00C04A0A" w:rsidRPr="00C04A0A">
        <w:rPr>
          <w:rFonts w:ascii="Arial" w:hAnsi="Arial" w:cs="Arial"/>
          <w:color w:val="111111"/>
          <w:sz w:val="24"/>
          <w:szCs w:val="24"/>
        </w:rPr>
        <w:t xml:space="preserve">В основе профессионального развития педагогов Таймыра лежит курсовая подготовка, в рамках реализации которой достигнуто соглашение с руководством КГАОУ </w:t>
      </w:r>
      <w:proofErr w:type="gramStart"/>
      <w:r w:rsidR="00C04A0A" w:rsidRPr="00C04A0A">
        <w:rPr>
          <w:rFonts w:ascii="Arial" w:hAnsi="Arial" w:cs="Arial"/>
          <w:color w:val="111111"/>
          <w:sz w:val="24"/>
          <w:szCs w:val="24"/>
        </w:rPr>
        <w:t>ДОП</w:t>
      </w:r>
      <w:proofErr w:type="gramEnd"/>
      <w:r w:rsidR="00C04A0A" w:rsidRPr="00C04A0A">
        <w:rPr>
          <w:rFonts w:ascii="Arial" w:hAnsi="Arial" w:cs="Arial"/>
          <w:color w:val="111111"/>
          <w:sz w:val="24"/>
          <w:szCs w:val="24"/>
        </w:rPr>
        <w:t xml:space="preserve"> (ПК)С «Красноярский краевой институт повышения квалификации и профессиональной переподготовки работников образования» о проведении курсов повышения квалификации на территории муниципального района с выездом преподавателей головного отделения и норильского филиала в территорию. Курсы проводятся на базе </w:t>
      </w:r>
      <w:proofErr w:type="gramStart"/>
      <w:r w:rsidR="00C04A0A" w:rsidRPr="00C04A0A">
        <w:rPr>
          <w:rFonts w:ascii="Arial" w:hAnsi="Arial" w:cs="Arial"/>
          <w:color w:val="111111"/>
          <w:sz w:val="24"/>
          <w:szCs w:val="24"/>
        </w:rPr>
        <w:t>г</w:t>
      </w:r>
      <w:proofErr w:type="gramEnd"/>
      <w:r w:rsidR="00C04A0A" w:rsidRPr="00C04A0A">
        <w:rPr>
          <w:rFonts w:ascii="Arial" w:hAnsi="Arial" w:cs="Arial"/>
          <w:color w:val="111111"/>
          <w:sz w:val="24"/>
          <w:szCs w:val="24"/>
        </w:rPr>
        <w:t>. Дудинка и п. Хатанга. Финансирование проводимых обучающих мероприятий производится за счет консолидированного бюджета, средства которого идут на оплату командировочных расходов преподавателей. Оплату часов взял на себя институт повышения квалификации.</w:t>
      </w:r>
    </w:p>
    <w:p w:rsidR="00C04A0A" w:rsidRPr="001B360E" w:rsidRDefault="000A2679" w:rsidP="001B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          </w:t>
      </w:r>
      <w:r w:rsidR="00C04A0A" w:rsidRPr="00C04A0A">
        <w:rPr>
          <w:rFonts w:ascii="Arial" w:hAnsi="Arial" w:cs="Arial"/>
          <w:color w:val="111111"/>
          <w:sz w:val="24"/>
          <w:szCs w:val="24"/>
        </w:rPr>
        <w:t xml:space="preserve">Данная модель повышения квалификации педагогических кадров позволила сократить расходы муниципального района на обучение педагогов, обеспечивая большой охват обучающихся.  </w:t>
      </w:r>
      <w:proofErr w:type="gramStart"/>
      <w:r w:rsidR="00C04A0A" w:rsidRPr="00C04A0A">
        <w:rPr>
          <w:rFonts w:ascii="Arial" w:hAnsi="Arial" w:cs="Arial"/>
          <w:sz w:val="24"/>
          <w:szCs w:val="24"/>
        </w:rPr>
        <w:t xml:space="preserve">В процессе реализации комплексной </w:t>
      </w:r>
      <w:hyperlink w:anchor="Par46" w:history="1">
        <w:r w:rsidR="00C04A0A" w:rsidRPr="00C04A0A">
          <w:rPr>
            <w:rFonts w:ascii="Arial" w:hAnsi="Arial" w:cs="Arial"/>
            <w:sz w:val="24"/>
            <w:szCs w:val="24"/>
          </w:rPr>
          <w:t>программ</w:t>
        </w:r>
      </w:hyperlink>
      <w:r w:rsidR="00C04A0A" w:rsidRPr="00C04A0A">
        <w:rPr>
          <w:rFonts w:ascii="Arial" w:hAnsi="Arial" w:cs="Arial"/>
          <w:sz w:val="24"/>
          <w:szCs w:val="24"/>
        </w:rPr>
        <w:t>ы «Социально-экономического развития Таймырского Долгано-Ненецкого муниципального района до 2020 года» за 2008-2015 годы в данном были достигнуты положительные  результаты.</w:t>
      </w:r>
      <w:proofErr w:type="gramEnd"/>
      <w:r w:rsidR="00C04A0A" w:rsidRPr="00C04A0A">
        <w:rPr>
          <w:rFonts w:ascii="Arial" w:hAnsi="Arial" w:cs="Arial"/>
          <w:sz w:val="24"/>
          <w:szCs w:val="24"/>
        </w:rPr>
        <w:t xml:space="preserve">  Доля педагогических работников, прошедших курсы повышения квалификации, в том числе дистанционные составила 42%, показатель вырос на 20% по сравнению с 2008 годом, что свидетельствует  об эффективности системы повышения квалификации в целом. </w:t>
      </w:r>
    </w:p>
    <w:p w:rsidR="00C04A0A" w:rsidRPr="00965317" w:rsidRDefault="00C04A0A" w:rsidP="000A267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5317">
        <w:rPr>
          <w:rFonts w:ascii="Arial" w:eastAsia="Times New Roman" w:hAnsi="Arial" w:cs="Arial"/>
          <w:b/>
          <w:sz w:val="24"/>
          <w:szCs w:val="24"/>
        </w:rPr>
        <w:lastRenderedPageBreak/>
        <w:t>«Узкие места».</w:t>
      </w:r>
    </w:p>
    <w:p w:rsidR="00C04A0A" w:rsidRDefault="00C04A0A" w:rsidP="000A2679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C04A0A">
        <w:rPr>
          <w:rFonts w:ascii="Arial" w:hAnsi="Arial" w:cs="Arial"/>
          <w:color w:val="111111"/>
          <w:sz w:val="24"/>
          <w:szCs w:val="24"/>
        </w:rPr>
        <w:tab/>
        <w:t>Однако, несмотря на наличие значимых достижений в системе повышения квалификации педагогических кадров Таймыра, существующая модель повышения квалификации направлена на массовый охват педагогов, без учета их запросов и образовательных потребностей, и в конечном итоге не позволяет обеспечить индивидуальный подход в профессиональном развитии педагогов. В итоге,  несмотря на систематическое повышение уровня квалификации, большинство  педагогических кадров в работе с детьми недостаточно применяют  педагогические технологии, отвечающие требованиям ФГОС. Таким образом, обостряется основное противоречие, обусловленное с одной стороны необходимостью выполнения требований, предъявляемых государством и социумом к профессиональной деятельности педагога в системе реализации федеральных государственных обр</w:t>
      </w:r>
      <w:bookmarkStart w:id="0" w:name="_GoBack"/>
      <w:bookmarkEnd w:id="0"/>
      <w:r w:rsidRPr="00C04A0A">
        <w:rPr>
          <w:rFonts w:ascii="Arial" w:hAnsi="Arial" w:cs="Arial"/>
          <w:color w:val="111111"/>
          <w:sz w:val="24"/>
          <w:szCs w:val="24"/>
        </w:rPr>
        <w:t xml:space="preserve">азовательных стандартов, с другой стороны, отсутствием на территории эффективной модели профессионального развития педагогических кадров, обеспечивающей повышение квалификации в соответствии с индивидуальными запросами и дефицитами педагогов. </w:t>
      </w:r>
    </w:p>
    <w:p w:rsidR="00C04A0A" w:rsidRDefault="00C04A0A" w:rsidP="000A2679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:rsidR="00C04A0A" w:rsidRDefault="00210DC2" w:rsidP="00A07B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C04A0A" w:rsidRPr="00C04A0A">
        <w:rPr>
          <w:rFonts w:ascii="Arial" w:hAnsi="Arial" w:cs="Arial"/>
          <w:sz w:val="24"/>
          <w:szCs w:val="24"/>
        </w:rPr>
        <w:t xml:space="preserve">еализация </w:t>
      </w:r>
      <w:r w:rsidR="00C04A0A" w:rsidRPr="00C04A0A">
        <w:rPr>
          <w:rFonts w:ascii="Arial" w:hAnsi="Arial" w:cs="Arial"/>
          <w:color w:val="111111"/>
          <w:sz w:val="24"/>
          <w:szCs w:val="24"/>
        </w:rPr>
        <w:t>стратегии развития отрасли образования будет направлена на решение следующей задачи:</w:t>
      </w:r>
      <w:r w:rsidR="00C04A0A" w:rsidRPr="00C04A0A">
        <w:rPr>
          <w:rFonts w:ascii="Arial" w:hAnsi="Arial" w:cs="Arial"/>
          <w:sz w:val="24"/>
          <w:szCs w:val="24"/>
        </w:rPr>
        <w:t xml:space="preserve"> повышение  уровня профессиональных компетенций педагогических работников образовательных организаций  через использование новых форм повышения квалификации и межмуниципального взаимодействия. </w:t>
      </w:r>
    </w:p>
    <w:p w:rsidR="00C04A0A" w:rsidRPr="008B2853" w:rsidRDefault="00C04A0A" w:rsidP="000A2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6CB1">
        <w:rPr>
          <w:rFonts w:ascii="Arial" w:hAnsi="Arial" w:cs="Arial"/>
          <w:sz w:val="24"/>
          <w:szCs w:val="24"/>
        </w:rPr>
        <w:t xml:space="preserve">   </w:t>
      </w:r>
      <w:r w:rsidRPr="008B2853">
        <w:rPr>
          <w:rFonts w:ascii="Arial" w:hAnsi="Arial" w:cs="Arial"/>
          <w:b/>
          <w:sz w:val="24"/>
          <w:szCs w:val="24"/>
        </w:rPr>
        <w:t>«Точки роста».</w:t>
      </w:r>
    </w:p>
    <w:p w:rsidR="00C04A0A" w:rsidRPr="00C04A0A" w:rsidRDefault="00C04A0A" w:rsidP="000A2679">
      <w:pPr>
        <w:spacing w:after="0" w:line="240" w:lineRule="auto"/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C04A0A">
        <w:rPr>
          <w:rFonts w:ascii="Arial" w:hAnsi="Arial" w:cs="Arial"/>
          <w:sz w:val="24"/>
          <w:szCs w:val="24"/>
        </w:rPr>
        <w:t xml:space="preserve">Для решения обозначенной задачи на территории муниципального района будет реализовываться муниципальный проект </w:t>
      </w:r>
      <w:r w:rsidRPr="00C04A0A">
        <w:rPr>
          <w:rFonts w:ascii="Arial" w:hAnsi="Arial" w:cs="Arial"/>
          <w:color w:val="111111"/>
          <w:sz w:val="24"/>
          <w:szCs w:val="24"/>
        </w:rPr>
        <w:t xml:space="preserve">«Педагог Таймыра: перезагрузка», цель которого - </w:t>
      </w:r>
      <w:r w:rsidRPr="00C04A0A">
        <w:rPr>
          <w:rFonts w:ascii="Arial" w:hAnsi="Arial" w:cs="Arial"/>
          <w:bCs/>
          <w:iCs/>
          <w:sz w:val="24"/>
          <w:szCs w:val="24"/>
        </w:rPr>
        <w:t>корректировка муниципальной модели методического сопровождения педагогических кадров посредствам изменений в системе повышения квалификации  педагогов с учетом их индивидуальных образовательных потребностей и дефицитов в соответствии с требованиями профессионального стандарта и ФГОС.</w:t>
      </w:r>
      <w:r w:rsidRPr="00C04A0A">
        <w:rPr>
          <w:rFonts w:ascii="Arial" w:hAnsi="Arial" w:cs="Arial"/>
          <w:color w:val="111111"/>
          <w:sz w:val="24"/>
          <w:szCs w:val="24"/>
        </w:rPr>
        <w:t xml:space="preserve"> Проект направлен на обеспечение профессионального развития педагогов Таймыра путем обновления муниципальной модели методического сопровождения педагогических кадров, обеспечивающей повышение квалификации  в соответствии с профессиональным стандартом педагога и 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педагогов. </w:t>
      </w:r>
      <w:r w:rsidRPr="00C04A0A">
        <w:rPr>
          <w:rFonts w:ascii="Arial" w:hAnsi="Arial" w:cs="Arial"/>
          <w:bCs/>
          <w:iCs/>
          <w:sz w:val="24"/>
          <w:szCs w:val="24"/>
        </w:rPr>
        <w:t xml:space="preserve">Результатом реализации  проекта станет новая модель методического сопровождения педагогов Таймырского муниципального района в системе профессионального развития. </w:t>
      </w:r>
      <w:r w:rsidRPr="00C04A0A">
        <w:rPr>
          <w:rFonts w:ascii="Arial" w:hAnsi="Arial" w:cs="Arial"/>
          <w:sz w:val="24"/>
          <w:szCs w:val="24"/>
        </w:rPr>
        <w:t>Обновление муниципальной системы профессионального развития педагогических кадров будет отслеживаться через системный показатель  доли педагогов, прошедших курсы повышения квалификации по вопросам реализации федерального государственного образовательного стандарта.</w:t>
      </w:r>
    </w:p>
    <w:p w:rsidR="00C04A0A" w:rsidRDefault="00C04A0A" w:rsidP="000A2679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04A0A">
        <w:rPr>
          <w:rFonts w:ascii="Arial" w:hAnsi="Arial" w:cs="Arial"/>
          <w:b/>
          <w:bCs/>
          <w:iCs/>
          <w:sz w:val="24"/>
          <w:szCs w:val="24"/>
        </w:rPr>
        <w:tab/>
      </w:r>
      <w:proofErr w:type="gramStart"/>
      <w:r w:rsidRPr="00C04A0A">
        <w:rPr>
          <w:rFonts w:ascii="Arial" w:hAnsi="Arial" w:cs="Arial"/>
          <w:b/>
          <w:bCs/>
          <w:iCs/>
          <w:sz w:val="24"/>
          <w:szCs w:val="24"/>
        </w:rPr>
        <w:t>Приоритетными ориентирами развития  кадров в области образования на территории муниципального района до 2030 года является: переход всех педагогических работников на эффективный контракт; развитие профессиональных умений педагогических кадров, актуальных для образования муниципалитета на современном этапе через формирование новой системы повышения квалификации; подготовка и  привлечение кадров для решения дефицитов в образовательных организациях района.</w:t>
      </w:r>
      <w:proofErr w:type="gramEnd"/>
    </w:p>
    <w:p w:rsidR="001B360E" w:rsidRDefault="001B360E" w:rsidP="000A2679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B360E" w:rsidRDefault="001B360E" w:rsidP="001D3A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7CE6">
        <w:rPr>
          <w:rFonts w:ascii="Arial" w:eastAsia="Calibri" w:hAnsi="Arial" w:cs="Arial"/>
          <w:sz w:val="24"/>
          <w:szCs w:val="24"/>
          <w:lang w:eastAsia="en-US"/>
        </w:rPr>
        <w:t xml:space="preserve">В результате реализации данного направления к 2030 году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D3A20">
        <w:rPr>
          <w:rFonts w:ascii="Arial" w:eastAsia="Calibri" w:hAnsi="Arial" w:cs="Arial"/>
          <w:sz w:val="24"/>
          <w:szCs w:val="24"/>
          <w:lang w:eastAsia="en-US"/>
        </w:rPr>
        <w:t>д</w:t>
      </w:r>
      <w:r w:rsidR="001D3A20" w:rsidRPr="001D3A20">
        <w:rPr>
          <w:rFonts w:ascii="Arial" w:eastAsia="Calibri" w:hAnsi="Arial" w:cs="Arial"/>
          <w:sz w:val="24"/>
          <w:szCs w:val="24"/>
          <w:lang w:eastAsia="en-US"/>
        </w:rPr>
        <w:t>оля педагогов прошедших курсы повышения квалификации по вопросам реализации федерального государственного образовательного стандарта</w:t>
      </w:r>
      <w:r w:rsidR="001D3A20">
        <w:rPr>
          <w:rFonts w:ascii="Arial" w:eastAsia="Calibri" w:hAnsi="Arial" w:cs="Arial"/>
          <w:sz w:val="24"/>
          <w:szCs w:val="24"/>
          <w:lang w:eastAsia="en-US"/>
        </w:rPr>
        <w:t xml:space="preserve"> в общей численности педагогических работников должна составить не менее</w:t>
      </w:r>
      <w:r w:rsidR="00184B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942D7">
        <w:rPr>
          <w:rFonts w:ascii="Arial" w:eastAsia="Calibri" w:hAnsi="Arial" w:cs="Arial"/>
          <w:sz w:val="24"/>
          <w:szCs w:val="24"/>
          <w:lang w:eastAsia="en-US"/>
        </w:rPr>
        <w:t>99,33</w:t>
      </w:r>
      <w:r w:rsidR="00184B96">
        <w:rPr>
          <w:rFonts w:ascii="Arial" w:eastAsia="Calibri" w:hAnsi="Arial" w:cs="Arial"/>
          <w:sz w:val="24"/>
          <w:szCs w:val="24"/>
          <w:lang w:eastAsia="en-US"/>
        </w:rPr>
        <w:t>%</w:t>
      </w:r>
      <w:r w:rsidR="009942D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10DC2" w:rsidRPr="00C04A0A" w:rsidRDefault="00210DC2" w:rsidP="00C04A0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B360E" w:rsidRDefault="001B360E" w:rsidP="000A2679">
      <w:pPr>
        <w:spacing w:after="0" w:line="240" w:lineRule="auto"/>
        <w:ind w:firstLine="708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sectPr w:rsidR="001B360E" w:rsidSect="00B447AC">
      <w:pgSz w:w="11906" w:h="16838"/>
      <w:pgMar w:top="284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E9" w:rsidRDefault="00D724E9" w:rsidP="00BF30F6">
      <w:pPr>
        <w:spacing w:after="0" w:line="240" w:lineRule="auto"/>
      </w:pPr>
      <w:r>
        <w:separator/>
      </w:r>
    </w:p>
  </w:endnote>
  <w:endnote w:type="continuationSeparator" w:id="0">
    <w:p w:rsidR="00D724E9" w:rsidRDefault="00D724E9" w:rsidP="00BF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E9" w:rsidRDefault="00D724E9" w:rsidP="00BF30F6">
      <w:pPr>
        <w:spacing w:after="0" w:line="240" w:lineRule="auto"/>
      </w:pPr>
      <w:r>
        <w:separator/>
      </w:r>
    </w:p>
  </w:footnote>
  <w:footnote w:type="continuationSeparator" w:id="0">
    <w:p w:rsidR="00D724E9" w:rsidRDefault="00D724E9" w:rsidP="00BF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F1D"/>
    <w:multiLevelType w:val="hybridMultilevel"/>
    <w:tmpl w:val="EE027E8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0299"/>
    <w:multiLevelType w:val="hybridMultilevel"/>
    <w:tmpl w:val="EEA845B6"/>
    <w:lvl w:ilvl="0" w:tplc="D102C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A73"/>
    <w:multiLevelType w:val="hybridMultilevel"/>
    <w:tmpl w:val="A8AEA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F13616"/>
    <w:multiLevelType w:val="hybridMultilevel"/>
    <w:tmpl w:val="3FBEBC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07D4634"/>
    <w:multiLevelType w:val="hybridMultilevel"/>
    <w:tmpl w:val="BDDE9B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32871"/>
    <w:multiLevelType w:val="hybridMultilevel"/>
    <w:tmpl w:val="B85C3770"/>
    <w:lvl w:ilvl="0" w:tplc="62FE346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2574AE9"/>
    <w:multiLevelType w:val="hybridMultilevel"/>
    <w:tmpl w:val="FEF46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6706AED"/>
    <w:multiLevelType w:val="hybridMultilevel"/>
    <w:tmpl w:val="CDB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9E3044"/>
    <w:multiLevelType w:val="hybridMultilevel"/>
    <w:tmpl w:val="B19661F0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>
    <w:nsid w:val="1D324FAB"/>
    <w:multiLevelType w:val="hybridMultilevel"/>
    <w:tmpl w:val="25F469A4"/>
    <w:lvl w:ilvl="0" w:tplc="94E45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B45331"/>
    <w:multiLevelType w:val="hybridMultilevel"/>
    <w:tmpl w:val="690C7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54DFC"/>
    <w:multiLevelType w:val="hybridMultilevel"/>
    <w:tmpl w:val="1AD0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D742E"/>
    <w:multiLevelType w:val="hybridMultilevel"/>
    <w:tmpl w:val="9606C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EC1C03"/>
    <w:multiLevelType w:val="hybridMultilevel"/>
    <w:tmpl w:val="BF1E577A"/>
    <w:lvl w:ilvl="0" w:tplc="3F364B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56D62"/>
    <w:multiLevelType w:val="multilevel"/>
    <w:tmpl w:val="B80299A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5">
    <w:nsid w:val="313E58EF"/>
    <w:multiLevelType w:val="hybridMultilevel"/>
    <w:tmpl w:val="EEA845B6"/>
    <w:lvl w:ilvl="0" w:tplc="D102C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2C8"/>
    <w:multiLevelType w:val="hybridMultilevel"/>
    <w:tmpl w:val="AE32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B360C"/>
    <w:multiLevelType w:val="hybridMultilevel"/>
    <w:tmpl w:val="27123216"/>
    <w:lvl w:ilvl="0" w:tplc="93C44818">
      <w:start w:val="1"/>
      <w:numFmt w:val="decimal"/>
      <w:lvlText w:val="%1."/>
      <w:lvlJc w:val="left"/>
      <w:pPr>
        <w:ind w:left="92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38277B93"/>
    <w:multiLevelType w:val="hybridMultilevel"/>
    <w:tmpl w:val="2E72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3427AD"/>
    <w:multiLevelType w:val="hybridMultilevel"/>
    <w:tmpl w:val="7772CFAA"/>
    <w:lvl w:ilvl="0" w:tplc="3B1CEAC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8E301D7"/>
    <w:multiLevelType w:val="hybridMultilevel"/>
    <w:tmpl w:val="ADF41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1D7333"/>
    <w:multiLevelType w:val="hybridMultilevel"/>
    <w:tmpl w:val="6608D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F552B2"/>
    <w:multiLevelType w:val="hybridMultilevel"/>
    <w:tmpl w:val="822C6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30134"/>
    <w:multiLevelType w:val="hybridMultilevel"/>
    <w:tmpl w:val="809445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54D2F59"/>
    <w:multiLevelType w:val="hybridMultilevel"/>
    <w:tmpl w:val="6AEC3A60"/>
    <w:lvl w:ilvl="0" w:tplc="EB4C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51567"/>
    <w:multiLevelType w:val="hybridMultilevel"/>
    <w:tmpl w:val="F4B20F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58E62B4"/>
    <w:multiLevelType w:val="hybridMultilevel"/>
    <w:tmpl w:val="6502726C"/>
    <w:lvl w:ilvl="0" w:tplc="173C9DE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FB4C4D"/>
    <w:multiLevelType w:val="hybridMultilevel"/>
    <w:tmpl w:val="0B8A05BC"/>
    <w:lvl w:ilvl="0" w:tplc="96246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3E8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28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8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8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6E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67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9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09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B01FB"/>
    <w:multiLevelType w:val="hybridMultilevel"/>
    <w:tmpl w:val="4F10AAF2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0F0F"/>
    <w:multiLevelType w:val="hybridMultilevel"/>
    <w:tmpl w:val="F30E0E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46931BA"/>
    <w:multiLevelType w:val="hybridMultilevel"/>
    <w:tmpl w:val="D276B1D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1">
    <w:nsid w:val="751867EE"/>
    <w:multiLevelType w:val="hybridMultilevel"/>
    <w:tmpl w:val="ADF88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FE839E1"/>
    <w:multiLevelType w:val="hybridMultilevel"/>
    <w:tmpl w:val="4F92F2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2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9"/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21"/>
  </w:num>
  <w:num w:numId="18">
    <w:abstractNumId w:val="31"/>
  </w:num>
  <w:num w:numId="19">
    <w:abstractNumId w:val="13"/>
  </w:num>
  <w:num w:numId="20">
    <w:abstractNumId w:val="3"/>
  </w:num>
  <w:num w:numId="21">
    <w:abstractNumId w:val="25"/>
  </w:num>
  <w:num w:numId="22">
    <w:abstractNumId w:val="0"/>
  </w:num>
  <w:num w:numId="23">
    <w:abstractNumId w:val="11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26"/>
  </w:num>
  <w:num w:numId="29">
    <w:abstractNumId w:val="24"/>
  </w:num>
  <w:num w:numId="30">
    <w:abstractNumId w:val="16"/>
  </w:num>
  <w:num w:numId="31">
    <w:abstractNumId w:val="32"/>
  </w:num>
  <w:num w:numId="32">
    <w:abstractNumId w:val="8"/>
  </w:num>
  <w:num w:numId="33">
    <w:abstractNumId w:val="18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B26"/>
    <w:rsid w:val="0001162B"/>
    <w:rsid w:val="000460ED"/>
    <w:rsid w:val="00060552"/>
    <w:rsid w:val="000A2679"/>
    <w:rsid w:val="000E2EC9"/>
    <w:rsid w:val="000F2C13"/>
    <w:rsid w:val="000F5531"/>
    <w:rsid w:val="00100374"/>
    <w:rsid w:val="00115E38"/>
    <w:rsid w:val="001232FA"/>
    <w:rsid w:val="00130CDA"/>
    <w:rsid w:val="00132C2B"/>
    <w:rsid w:val="00171724"/>
    <w:rsid w:val="00184B96"/>
    <w:rsid w:val="0019015A"/>
    <w:rsid w:val="00192C8A"/>
    <w:rsid w:val="001A2EC2"/>
    <w:rsid w:val="001A6B0E"/>
    <w:rsid w:val="001B360E"/>
    <w:rsid w:val="001D213E"/>
    <w:rsid w:val="001D3A20"/>
    <w:rsid w:val="001D5139"/>
    <w:rsid w:val="001D519E"/>
    <w:rsid w:val="001D74D0"/>
    <w:rsid w:val="001E516E"/>
    <w:rsid w:val="001F08DE"/>
    <w:rsid w:val="001F11F2"/>
    <w:rsid w:val="0020012E"/>
    <w:rsid w:val="0020211C"/>
    <w:rsid w:val="00202FCC"/>
    <w:rsid w:val="00210DC2"/>
    <w:rsid w:val="00211020"/>
    <w:rsid w:val="00211820"/>
    <w:rsid w:val="002518A4"/>
    <w:rsid w:val="002531B4"/>
    <w:rsid w:val="00263BC4"/>
    <w:rsid w:val="00282AA2"/>
    <w:rsid w:val="002B09D3"/>
    <w:rsid w:val="002B305B"/>
    <w:rsid w:val="002C3149"/>
    <w:rsid w:val="002D0A92"/>
    <w:rsid w:val="002F051B"/>
    <w:rsid w:val="00303AC5"/>
    <w:rsid w:val="00340782"/>
    <w:rsid w:val="003432D4"/>
    <w:rsid w:val="00360E2B"/>
    <w:rsid w:val="00370275"/>
    <w:rsid w:val="00380FB2"/>
    <w:rsid w:val="00385D10"/>
    <w:rsid w:val="0038678B"/>
    <w:rsid w:val="00397678"/>
    <w:rsid w:val="003A5893"/>
    <w:rsid w:val="003C6110"/>
    <w:rsid w:val="003E5678"/>
    <w:rsid w:val="003E6CF9"/>
    <w:rsid w:val="003F14CF"/>
    <w:rsid w:val="00422B47"/>
    <w:rsid w:val="00424EF8"/>
    <w:rsid w:val="0043342D"/>
    <w:rsid w:val="00435A33"/>
    <w:rsid w:val="00452947"/>
    <w:rsid w:val="00453E72"/>
    <w:rsid w:val="00455E87"/>
    <w:rsid w:val="00463052"/>
    <w:rsid w:val="00464D5A"/>
    <w:rsid w:val="00465DA9"/>
    <w:rsid w:val="00474460"/>
    <w:rsid w:val="00475EC8"/>
    <w:rsid w:val="00482B26"/>
    <w:rsid w:val="00483D0D"/>
    <w:rsid w:val="004A21CF"/>
    <w:rsid w:val="004B44B0"/>
    <w:rsid w:val="004D0310"/>
    <w:rsid w:val="004D1030"/>
    <w:rsid w:val="00500DE1"/>
    <w:rsid w:val="00502B7F"/>
    <w:rsid w:val="00504814"/>
    <w:rsid w:val="005074F0"/>
    <w:rsid w:val="00550F3D"/>
    <w:rsid w:val="00575DA5"/>
    <w:rsid w:val="0057750B"/>
    <w:rsid w:val="005975FB"/>
    <w:rsid w:val="00597BBF"/>
    <w:rsid w:val="005A07DA"/>
    <w:rsid w:val="005B6B7A"/>
    <w:rsid w:val="005D1695"/>
    <w:rsid w:val="005D758E"/>
    <w:rsid w:val="005E535B"/>
    <w:rsid w:val="005F2DCE"/>
    <w:rsid w:val="005F3909"/>
    <w:rsid w:val="00601009"/>
    <w:rsid w:val="006034BA"/>
    <w:rsid w:val="0061628D"/>
    <w:rsid w:val="006260ED"/>
    <w:rsid w:val="00631391"/>
    <w:rsid w:val="006622C3"/>
    <w:rsid w:val="00670C86"/>
    <w:rsid w:val="006719C7"/>
    <w:rsid w:val="006750D9"/>
    <w:rsid w:val="00685679"/>
    <w:rsid w:val="006A108D"/>
    <w:rsid w:val="006A7884"/>
    <w:rsid w:val="006B17F7"/>
    <w:rsid w:val="006B1F5F"/>
    <w:rsid w:val="006B3FE3"/>
    <w:rsid w:val="006E4D47"/>
    <w:rsid w:val="006E5A78"/>
    <w:rsid w:val="006E6947"/>
    <w:rsid w:val="00700D4E"/>
    <w:rsid w:val="00712C6F"/>
    <w:rsid w:val="007148B0"/>
    <w:rsid w:val="00731CEA"/>
    <w:rsid w:val="00741AA2"/>
    <w:rsid w:val="007425F7"/>
    <w:rsid w:val="00744F63"/>
    <w:rsid w:val="00745630"/>
    <w:rsid w:val="00754424"/>
    <w:rsid w:val="00761AD3"/>
    <w:rsid w:val="0077368A"/>
    <w:rsid w:val="007B0194"/>
    <w:rsid w:val="007B04B4"/>
    <w:rsid w:val="007B075E"/>
    <w:rsid w:val="007B7FA4"/>
    <w:rsid w:val="007C3423"/>
    <w:rsid w:val="007D1ED4"/>
    <w:rsid w:val="007F3FA3"/>
    <w:rsid w:val="007F5858"/>
    <w:rsid w:val="00804A03"/>
    <w:rsid w:val="00805756"/>
    <w:rsid w:val="008064E4"/>
    <w:rsid w:val="00830434"/>
    <w:rsid w:val="00831DDA"/>
    <w:rsid w:val="008328E3"/>
    <w:rsid w:val="00833BCD"/>
    <w:rsid w:val="00866CB1"/>
    <w:rsid w:val="00893F75"/>
    <w:rsid w:val="00895112"/>
    <w:rsid w:val="008B24B9"/>
    <w:rsid w:val="008B2853"/>
    <w:rsid w:val="008C5680"/>
    <w:rsid w:val="008D0609"/>
    <w:rsid w:val="008E2F49"/>
    <w:rsid w:val="008E6058"/>
    <w:rsid w:val="008F237F"/>
    <w:rsid w:val="008F7069"/>
    <w:rsid w:val="008F7998"/>
    <w:rsid w:val="00900117"/>
    <w:rsid w:val="00913642"/>
    <w:rsid w:val="00914937"/>
    <w:rsid w:val="00920E7A"/>
    <w:rsid w:val="00923C8E"/>
    <w:rsid w:val="009247AE"/>
    <w:rsid w:val="00932170"/>
    <w:rsid w:val="00936276"/>
    <w:rsid w:val="009416BD"/>
    <w:rsid w:val="00945767"/>
    <w:rsid w:val="00950ED9"/>
    <w:rsid w:val="00964B92"/>
    <w:rsid w:val="00965317"/>
    <w:rsid w:val="009909A4"/>
    <w:rsid w:val="009942D7"/>
    <w:rsid w:val="009B57C0"/>
    <w:rsid w:val="009B7099"/>
    <w:rsid w:val="009F149A"/>
    <w:rsid w:val="009F64A7"/>
    <w:rsid w:val="00A02625"/>
    <w:rsid w:val="00A037AB"/>
    <w:rsid w:val="00A041AD"/>
    <w:rsid w:val="00A07B91"/>
    <w:rsid w:val="00A50D01"/>
    <w:rsid w:val="00A64D0F"/>
    <w:rsid w:val="00A65EB8"/>
    <w:rsid w:val="00A73CCF"/>
    <w:rsid w:val="00A752B5"/>
    <w:rsid w:val="00A82D3A"/>
    <w:rsid w:val="00A8568E"/>
    <w:rsid w:val="00A97976"/>
    <w:rsid w:val="00AA343A"/>
    <w:rsid w:val="00AD5C80"/>
    <w:rsid w:val="00AE76A5"/>
    <w:rsid w:val="00AF0D04"/>
    <w:rsid w:val="00B00B61"/>
    <w:rsid w:val="00B107BB"/>
    <w:rsid w:val="00B17E86"/>
    <w:rsid w:val="00B23D81"/>
    <w:rsid w:val="00B30055"/>
    <w:rsid w:val="00B36067"/>
    <w:rsid w:val="00B447AC"/>
    <w:rsid w:val="00B45F11"/>
    <w:rsid w:val="00B52010"/>
    <w:rsid w:val="00B70C5B"/>
    <w:rsid w:val="00B81D1F"/>
    <w:rsid w:val="00B9439E"/>
    <w:rsid w:val="00B96B8B"/>
    <w:rsid w:val="00BA0FA5"/>
    <w:rsid w:val="00BA168E"/>
    <w:rsid w:val="00BB2198"/>
    <w:rsid w:val="00BB2F00"/>
    <w:rsid w:val="00BD0D5C"/>
    <w:rsid w:val="00BE17C1"/>
    <w:rsid w:val="00BF158B"/>
    <w:rsid w:val="00BF1EB3"/>
    <w:rsid w:val="00BF30F6"/>
    <w:rsid w:val="00C04A0A"/>
    <w:rsid w:val="00C07BCA"/>
    <w:rsid w:val="00C23895"/>
    <w:rsid w:val="00C27596"/>
    <w:rsid w:val="00C71DFE"/>
    <w:rsid w:val="00C73D9E"/>
    <w:rsid w:val="00C90AA6"/>
    <w:rsid w:val="00CA05B9"/>
    <w:rsid w:val="00CA57D8"/>
    <w:rsid w:val="00CB6FB2"/>
    <w:rsid w:val="00CF1967"/>
    <w:rsid w:val="00D157BA"/>
    <w:rsid w:val="00D47C97"/>
    <w:rsid w:val="00D573D3"/>
    <w:rsid w:val="00D6035C"/>
    <w:rsid w:val="00D60753"/>
    <w:rsid w:val="00D60ED8"/>
    <w:rsid w:val="00D724E9"/>
    <w:rsid w:val="00D80F37"/>
    <w:rsid w:val="00D97A5E"/>
    <w:rsid w:val="00DA0119"/>
    <w:rsid w:val="00DB579A"/>
    <w:rsid w:val="00DC5AE8"/>
    <w:rsid w:val="00DF10E0"/>
    <w:rsid w:val="00E0238F"/>
    <w:rsid w:val="00E04674"/>
    <w:rsid w:val="00E4377A"/>
    <w:rsid w:val="00E6353A"/>
    <w:rsid w:val="00E72FA5"/>
    <w:rsid w:val="00E744F8"/>
    <w:rsid w:val="00E77E47"/>
    <w:rsid w:val="00E80EDA"/>
    <w:rsid w:val="00E848E5"/>
    <w:rsid w:val="00E90657"/>
    <w:rsid w:val="00E96C5B"/>
    <w:rsid w:val="00EA1F17"/>
    <w:rsid w:val="00EB23E5"/>
    <w:rsid w:val="00EB2A39"/>
    <w:rsid w:val="00EC4F22"/>
    <w:rsid w:val="00EC763F"/>
    <w:rsid w:val="00ED2CE5"/>
    <w:rsid w:val="00EE3FBD"/>
    <w:rsid w:val="00EE5036"/>
    <w:rsid w:val="00EE659D"/>
    <w:rsid w:val="00EF0674"/>
    <w:rsid w:val="00EF3190"/>
    <w:rsid w:val="00EF66D9"/>
    <w:rsid w:val="00EF7CF6"/>
    <w:rsid w:val="00F06494"/>
    <w:rsid w:val="00F14D1D"/>
    <w:rsid w:val="00F260E9"/>
    <w:rsid w:val="00F344DF"/>
    <w:rsid w:val="00F834EF"/>
    <w:rsid w:val="00F97C9C"/>
    <w:rsid w:val="00FA04A4"/>
    <w:rsid w:val="00FD4761"/>
    <w:rsid w:val="00FD4A11"/>
    <w:rsid w:val="00FE077D"/>
    <w:rsid w:val="00FE1745"/>
    <w:rsid w:val="00FE48EA"/>
    <w:rsid w:val="00FE7397"/>
    <w:rsid w:val="00FF5286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82B26"/>
    <w:rPr>
      <w:rFonts w:cs="Times New Roman"/>
      <w:b/>
      <w:i/>
      <w:color w:val="5A5A5A"/>
    </w:rPr>
  </w:style>
  <w:style w:type="paragraph" w:styleId="a4">
    <w:name w:val="Normal (Web)"/>
    <w:basedOn w:val="a"/>
    <w:uiPriority w:val="99"/>
    <w:unhideWhenUsed/>
    <w:rsid w:val="004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377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A73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73CCF"/>
  </w:style>
  <w:style w:type="paragraph" w:styleId="a6">
    <w:name w:val="Title"/>
    <w:basedOn w:val="a"/>
    <w:link w:val="a7"/>
    <w:qFormat/>
    <w:rsid w:val="00A7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A73CC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D4E"/>
    <w:rPr>
      <w:rFonts w:ascii="Tahoma" w:hAnsi="Tahoma" w:cs="Tahoma"/>
      <w:sz w:val="16"/>
      <w:szCs w:val="16"/>
    </w:rPr>
  </w:style>
  <w:style w:type="character" w:customStyle="1" w:styleId="21">
    <w:name w:val="Основной текст 21 Знак"/>
    <w:link w:val="210"/>
    <w:uiPriority w:val="99"/>
    <w:locked/>
    <w:rsid w:val="001F11F2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210">
    <w:name w:val="Основной текст 21"/>
    <w:basedOn w:val="a"/>
    <w:link w:val="21"/>
    <w:uiPriority w:val="99"/>
    <w:rsid w:val="001F11F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HTML">
    <w:name w:val="HTML Preformatted"/>
    <w:basedOn w:val="a"/>
    <w:link w:val="HTML0"/>
    <w:rsid w:val="00EE6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659D"/>
    <w:rPr>
      <w:rFonts w:ascii="Courier New" w:eastAsia="Times New Roman" w:hAnsi="Courier New" w:cs="Courier New"/>
      <w:color w:val="000000"/>
      <w:sz w:val="20"/>
      <w:szCs w:val="20"/>
    </w:rPr>
  </w:style>
  <w:style w:type="paragraph" w:styleId="aa">
    <w:name w:val="Body Text"/>
    <w:basedOn w:val="a"/>
    <w:link w:val="1"/>
    <w:rsid w:val="007F58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7F5858"/>
  </w:style>
  <w:style w:type="character" w:customStyle="1" w:styleId="1">
    <w:name w:val="Основной текст Знак1"/>
    <w:basedOn w:val="a0"/>
    <w:link w:val="aa"/>
    <w:rsid w:val="007F5858"/>
    <w:rPr>
      <w:rFonts w:ascii="Times New Roman" w:eastAsia="Times New Roman" w:hAnsi="Times New Roman" w:cs="Times New Roman"/>
      <w:sz w:val="26"/>
      <w:szCs w:val="20"/>
    </w:rPr>
  </w:style>
  <w:style w:type="table" w:styleId="ac">
    <w:name w:val="Table Grid"/>
    <w:basedOn w:val="a1"/>
    <w:uiPriority w:val="59"/>
    <w:rsid w:val="007F5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FE73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7397"/>
  </w:style>
  <w:style w:type="paragraph" w:styleId="af">
    <w:name w:val="No Spacing"/>
    <w:link w:val="af0"/>
    <w:uiPriority w:val="1"/>
    <w:qFormat/>
    <w:rsid w:val="00BF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BF30F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nhideWhenUsed/>
    <w:rsid w:val="00BF30F6"/>
    <w:rPr>
      <w:color w:val="116699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F30F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F30F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F30F6"/>
    <w:rPr>
      <w:vertAlign w:val="superscript"/>
    </w:rPr>
  </w:style>
  <w:style w:type="paragraph" w:customStyle="1" w:styleId="consplusnormal0">
    <w:name w:val="consplusnormal"/>
    <w:basedOn w:val="a"/>
    <w:rsid w:val="00D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05756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B775-F778-4792-8E75-7C3E8BE7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9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67</cp:revision>
  <cp:lastPrinted>2016-08-31T03:55:00Z</cp:lastPrinted>
  <dcterms:created xsi:type="dcterms:W3CDTF">2016-03-18T02:39:00Z</dcterms:created>
  <dcterms:modified xsi:type="dcterms:W3CDTF">2016-09-05T05:34:00Z</dcterms:modified>
</cp:coreProperties>
</file>