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7FC" w:rsidRDefault="00F857FC">
      <w:pPr>
        <w:pStyle w:val="ConsPlusNormal"/>
        <w:jc w:val="right"/>
        <w:outlineLvl w:val="1"/>
      </w:pPr>
      <w:r>
        <w:t>Приложение N 10</w:t>
      </w:r>
    </w:p>
    <w:p w:rsidR="00F857FC" w:rsidRDefault="00F857FC">
      <w:pPr>
        <w:pStyle w:val="ConsPlusNormal"/>
        <w:jc w:val="right"/>
      </w:pPr>
      <w:r>
        <w:t>к Административному регламенту</w:t>
      </w:r>
    </w:p>
    <w:p w:rsidR="00F857FC" w:rsidRDefault="00F857FC">
      <w:pPr>
        <w:pStyle w:val="ConsPlusNormal"/>
        <w:jc w:val="right"/>
      </w:pPr>
      <w:r>
        <w:t>по предоставлению муниципальной услуги</w:t>
      </w:r>
    </w:p>
    <w:p w:rsidR="00F857FC" w:rsidRDefault="00F857FC">
      <w:pPr>
        <w:pStyle w:val="ConsPlusNormal"/>
        <w:jc w:val="both"/>
      </w:pPr>
    </w:p>
    <w:p w:rsidR="00F857FC" w:rsidRDefault="00F857FC">
      <w:pPr>
        <w:pStyle w:val="ConsPlusTitle"/>
        <w:jc w:val="center"/>
      </w:pPr>
      <w:bookmarkStart w:id="0" w:name="P757"/>
      <w:bookmarkEnd w:id="0"/>
      <w:r>
        <w:t>СОСТАВ, ПОСЛЕДОВАТЕЛЬНОСТЬ И СРОКИ ВЫПОЛНЕНИЯ</w:t>
      </w:r>
    </w:p>
    <w:p w:rsidR="00F857FC" w:rsidRDefault="00F857FC">
      <w:pPr>
        <w:pStyle w:val="ConsPlusTitle"/>
        <w:jc w:val="center"/>
      </w:pPr>
      <w:r>
        <w:t>АДМИНИСТРАТИВНЫХ ПРОЦЕДУР (ДЕЙСТВИЙ)</w:t>
      </w:r>
    </w:p>
    <w:p w:rsidR="00F857FC" w:rsidRDefault="00F857FC">
      <w:pPr>
        <w:pStyle w:val="ConsPlusTitle"/>
        <w:jc w:val="center"/>
      </w:pPr>
      <w:r>
        <w:t>ПРИ ПРЕДОСТАВЛЕНИИ МУНИЦИПАЛЬНОЙ УСЛУГИ</w:t>
      </w:r>
    </w:p>
    <w:p w:rsidR="00F857FC" w:rsidRDefault="00F857FC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2"/>
        <w:gridCol w:w="2267"/>
        <w:gridCol w:w="2144"/>
        <w:gridCol w:w="2205"/>
        <w:gridCol w:w="2572"/>
        <w:gridCol w:w="2267"/>
        <w:gridCol w:w="2267"/>
      </w:tblGrid>
      <w:tr w:rsidR="00F857FC" w:rsidTr="00F857FC">
        <w:tc>
          <w:tcPr>
            <w:tcW w:w="2312" w:type="dxa"/>
          </w:tcPr>
          <w:p w:rsidR="00F857FC" w:rsidRDefault="00F857FC">
            <w:pPr>
              <w:pStyle w:val="ConsPlusNormal"/>
              <w:jc w:val="center"/>
            </w:pPr>
            <w:bookmarkStart w:id="1" w:name="_GoBack"/>
            <w:bookmarkEnd w:id="1"/>
            <w:r>
              <w:t>Основание для начала административной процедуры</w:t>
            </w:r>
          </w:p>
        </w:tc>
        <w:tc>
          <w:tcPr>
            <w:tcW w:w="2267" w:type="dxa"/>
          </w:tcPr>
          <w:p w:rsidR="00F857FC" w:rsidRDefault="00F857FC">
            <w:pPr>
              <w:pStyle w:val="ConsPlusNormal"/>
              <w:jc w:val="center"/>
            </w:pPr>
            <w:r>
              <w:t>Содержание административных действий</w:t>
            </w:r>
          </w:p>
        </w:tc>
        <w:tc>
          <w:tcPr>
            <w:tcW w:w="2144" w:type="dxa"/>
          </w:tcPr>
          <w:p w:rsidR="00F857FC" w:rsidRDefault="00F857FC">
            <w:pPr>
              <w:pStyle w:val="ConsPlusNormal"/>
              <w:jc w:val="center"/>
            </w:pPr>
            <w:r>
              <w:t>Срок выполнения административных действий</w:t>
            </w:r>
          </w:p>
        </w:tc>
        <w:tc>
          <w:tcPr>
            <w:tcW w:w="2205" w:type="dxa"/>
          </w:tcPr>
          <w:p w:rsidR="00F857FC" w:rsidRDefault="00F857FC">
            <w:pPr>
              <w:pStyle w:val="ConsPlusNormal"/>
              <w:jc w:val="center"/>
            </w:pPr>
            <w:r>
              <w:t>Должностное лицо, ответственное за выполнение административного действия</w:t>
            </w:r>
          </w:p>
        </w:tc>
        <w:tc>
          <w:tcPr>
            <w:tcW w:w="2572" w:type="dxa"/>
          </w:tcPr>
          <w:p w:rsidR="00F857FC" w:rsidRDefault="00F857FC">
            <w:pPr>
              <w:pStyle w:val="ConsPlusNormal"/>
              <w:jc w:val="center"/>
            </w:pPr>
            <w:r>
              <w:t>Место выполнения административного действия/Используемая информационная система</w:t>
            </w:r>
          </w:p>
        </w:tc>
        <w:tc>
          <w:tcPr>
            <w:tcW w:w="2267" w:type="dxa"/>
          </w:tcPr>
          <w:p w:rsidR="00F857FC" w:rsidRDefault="00F857FC">
            <w:pPr>
              <w:pStyle w:val="ConsPlusNormal"/>
              <w:jc w:val="center"/>
            </w:pPr>
            <w:r>
              <w:t>Критерии принятия решения</w:t>
            </w:r>
          </w:p>
        </w:tc>
        <w:tc>
          <w:tcPr>
            <w:tcW w:w="2267" w:type="dxa"/>
          </w:tcPr>
          <w:p w:rsidR="00F857FC" w:rsidRDefault="00F857FC">
            <w:pPr>
              <w:pStyle w:val="ConsPlusNormal"/>
              <w:jc w:val="center"/>
            </w:pPr>
            <w:r>
              <w:t>Результат административного действия, способ фиксации</w:t>
            </w:r>
          </w:p>
        </w:tc>
      </w:tr>
      <w:tr w:rsidR="00F857FC" w:rsidTr="00F857FC">
        <w:tc>
          <w:tcPr>
            <w:tcW w:w="2312" w:type="dxa"/>
          </w:tcPr>
          <w:p w:rsidR="00F857FC" w:rsidRDefault="00F857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7" w:type="dxa"/>
          </w:tcPr>
          <w:p w:rsidR="00F857FC" w:rsidRDefault="00F857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44" w:type="dxa"/>
          </w:tcPr>
          <w:p w:rsidR="00F857FC" w:rsidRDefault="00F857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05" w:type="dxa"/>
          </w:tcPr>
          <w:p w:rsidR="00F857FC" w:rsidRDefault="00F857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72" w:type="dxa"/>
          </w:tcPr>
          <w:p w:rsidR="00F857FC" w:rsidRDefault="00F857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7" w:type="dxa"/>
          </w:tcPr>
          <w:p w:rsidR="00F857FC" w:rsidRDefault="00F857F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67" w:type="dxa"/>
          </w:tcPr>
          <w:p w:rsidR="00F857FC" w:rsidRDefault="00F857FC">
            <w:pPr>
              <w:pStyle w:val="ConsPlusNormal"/>
              <w:jc w:val="center"/>
            </w:pPr>
            <w:r>
              <w:t>7</w:t>
            </w:r>
          </w:p>
        </w:tc>
      </w:tr>
      <w:tr w:rsidR="00F857FC" w:rsidTr="00F857FC">
        <w:tc>
          <w:tcPr>
            <w:tcW w:w="16034" w:type="dxa"/>
            <w:gridSpan w:val="7"/>
          </w:tcPr>
          <w:p w:rsidR="00F857FC" w:rsidRDefault="00F857FC">
            <w:pPr>
              <w:pStyle w:val="ConsPlusNormal"/>
              <w:jc w:val="center"/>
              <w:outlineLvl w:val="2"/>
            </w:pPr>
            <w:r>
              <w:t>1. Прием и регистрация заявления</w:t>
            </w:r>
          </w:p>
        </w:tc>
      </w:tr>
      <w:tr w:rsidR="00F857FC" w:rsidTr="00F857FC">
        <w:tc>
          <w:tcPr>
            <w:tcW w:w="2312" w:type="dxa"/>
            <w:vMerge w:val="restart"/>
          </w:tcPr>
          <w:p w:rsidR="00F857FC" w:rsidRDefault="00F857FC">
            <w:pPr>
              <w:pStyle w:val="ConsPlusNormal"/>
            </w:pPr>
            <w: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267" w:type="dxa"/>
          </w:tcPr>
          <w:p w:rsidR="00F857FC" w:rsidRDefault="00F857FC">
            <w:pPr>
              <w:pStyle w:val="ConsPlusNormal"/>
            </w:pPr>
            <w:r>
              <w:t xml:space="preserve">Прием и проверка комплектности документов на наличие/отсутствие оснований для отказа в приеме документов, предусмотренных </w:t>
            </w:r>
            <w:hyperlink w:anchor="P209">
              <w:r>
                <w:rPr>
                  <w:color w:val="0000FF"/>
                </w:rPr>
                <w:t>пунктом 2.12</w:t>
              </w:r>
            </w:hyperlink>
            <w:r>
              <w:t xml:space="preserve"> Административного регламента. Информирование заявителя о наличии оснований для отказа в приеме документов, предусмотренных </w:t>
            </w:r>
            <w:hyperlink w:anchor="P209">
              <w:r>
                <w:rPr>
                  <w:color w:val="0000FF"/>
                </w:rPr>
                <w:t>пунктом 2.12</w:t>
              </w:r>
            </w:hyperlink>
            <w:r>
              <w:t xml:space="preserve"> </w:t>
            </w:r>
            <w:r>
              <w:lastRenderedPageBreak/>
              <w:t>Административного регламента (при поступлении заявления на бумажном носителе)</w:t>
            </w:r>
          </w:p>
        </w:tc>
        <w:tc>
          <w:tcPr>
            <w:tcW w:w="2144" w:type="dxa"/>
          </w:tcPr>
          <w:p w:rsidR="00F857FC" w:rsidRDefault="00F857FC">
            <w:pPr>
              <w:pStyle w:val="ConsPlusNormal"/>
            </w:pPr>
            <w:r>
              <w:lastRenderedPageBreak/>
              <w:t>1 день</w:t>
            </w:r>
          </w:p>
        </w:tc>
        <w:tc>
          <w:tcPr>
            <w:tcW w:w="2205" w:type="dxa"/>
          </w:tcPr>
          <w:p w:rsidR="00F857FC" w:rsidRDefault="00F857FC">
            <w:pPr>
              <w:pStyle w:val="ConsPlusNormal"/>
            </w:pPr>
            <w:r>
              <w:t>Ответственное должностное лицо Уполномоченного органа</w:t>
            </w:r>
          </w:p>
        </w:tc>
        <w:tc>
          <w:tcPr>
            <w:tcW w:w="2572" w:type="dxa"/>
          </w:tcPr>
          <w:p w:rsidR="00F857FC" w:rsidRDefault="00F857FC">
            <w:pPr>
              <w:pStyle w:val="ConsPlusNormal"/>
            </w:pPr>
            <w:r>
              <w:t>Уполномоченный орган, структурное подразделение Уполномоченного органа,</w:t>
            </w:r>
          </w:p>
          <w:p w:rsidR="00F857FC" w:rsidRDefault="00F857FC">
            <w:pPr>
              <w:pStyle w:val="ConsPlusNormal"/>
            </w:pPr>
            <w:r>
              <w:t>КГБУ "МФЦ",</w:t>
            </w:r>
          </w:p>
          <w:p w:rsidR="00F857FC" w:rsidRDefault="00F857FC">
            <w:pPr>
              <w:pStyle w:val="ConsPlusNormal"/>
            </w:pPr>
            <w:r>
              <w:t>РГИС ДДО</w:t>
            </w:r>
          </w:p>
        </w:tc>
        <w:tc>
          <w:tcPr>
            <w:tcW w:w="2267" w:type="dxa"/>
          </w:tcPr>
          <w:p w:rsidR="00F857FC" w:rsidRDefault="00F857FC">
            <w:pPr>
              <w:pStyle w:val="ConsPlusNormal"/>
            </w:pPr>
            <w:r>
              <w:t xml:space="preserve">Исчерпывающий перечень документов, необходимых для предоставления услуги согласно </w:t>
            </w:r>
            <w:hyperlink w:anchor="P171">
              <w:r>
                <w:rPr>
                  <w:color w:val="0000FF"/>
                </w:rPr>
                <w:t>пункту 2.8</w:t>
              </w:r>
            </w:hyperlink>
            <w:r>
              <w:t xml:space="preserve"> Административного регламента</w:t>
            </w:r>
          </w:p>
        </w:tc>
        <w:tc>
          <w:tcPr>
            <w:tcW w:w="2267" w:type="dxa"/>
          </w:tcPr>
          <w:p w:rsidR="00F857FC" w:rsidRDefault="00F857FC">
            <w:pPr>
              <w:pStyle w:val="ConsPlusNormal"/>
            </w:pPr>
            <w:r>
              <w:t>Заявление рассмотрено, направление уведомления промежуточного результата</w:t>
            </w:r>
          </w:p>
        </w:tc>
      </w:tr>
      <w:tr w:rsidR="00F857FC" w:rsidTr="00F857FC">
        <w:tc>
          <w:tcPr>
            <w:tcW w:w="0" w:type="auto"/>
            <w:vMerge/>
          </w:tcPr>
          <w:p w:rsidR="00F857FC" w:rsidRDefault="00F857FC">
            <w:pPr>
              <w:pStyle w:val="ConsPlusNormal"/>
            </w:pPr>
          </w:p>
        </w:tc>
        <w:tc>
          <w:tcPr>
            <w:tcW w:w="2267" w:type="dxa"/>
            <w:vMerge w:val="restart"/>
          </w:tcPr>
          <w:p w:rsidR="00F857FC" w:rsidRDefault="00F857FC">
            <w:pPr>
              <w:pStyle w:val="ConsPlusNormal"/>
            </w:pPr>
            <w:r>
              <w:t>Проверка информации (данных) заявления для направления на наличие дублированной информации (данных) по данным свидетельства о рождении ребенка.</w:t>
            </w:r>
          </w:p>
          <w:p w:rsidR="00F857FC" w:rsidRDefault="00F857FC">
            <w:pPr>
              <w:pStyle w:val="ConsPlusNormal"/>
            </w:pPr>
            <w:r>
              <w:t xml:space="preserve">При положительном прохождении проверки формируется статус информирования "Заявление принято к рассмотрению", при наличии дублированной информации формируется статус информирования "Отказано в предоставлении услуги" с указанием причины отказа. (при поступлении заявления в </w:t>
            </w:r>
            <w:r>
              <w:lastRenderedPageBreak/>
              <w:t>электронном виде)</w:t>
            </w:r>
          </w:p>
        </w:tc>
        <w:tc>
          <w:tcPr>
            <w:tcW w:w="2144" w:type="dxa"/>
            <w:vMerge w:val="restart"/>
          </w:tcPr>
          <w:p w:rsidR="00F857FC" w:rsidRDefault="00F857FC">
            <w:pPr>
              <w:pStyle w:val="ConsPlusNormal"/>
            </w:pPr>
            <w:r>
              <w:lastRenderedPageBreak/>
              <w:t>1 день</w:t>
            </w:r>
          </w:p>
        </w:tc>
        <w:tc>
          <w:tcPr>
            <w:tcW w:w="2205" w:type="dxa"/>
            <w:vMerge w:val="restart"/>
          </w:tcPr>
          <w:p w:rsidR="00F857FC" w:rsidRDefault="00F857FC">
            <w:pPr>
              <w:pStyle w:val="ConsPlusNormal"/>
            </w:pPr>
            <w:r>
              <w:t>Ответственное должностное лицо Уполномоченного органа</w:t>
            </w:r>
          </w:p>
        </w:tc>
        <w:tc>
          <w:tcPr>
            <w:tcW w:w="2572" w:type="dxa"/>
            <w:vMerge w:val="restart"/>
          </w:tcPr>
          <w:p w:rsidR="00F857FC" w:rsidRDefault="00F857FC">
            <w:pPr>
              <w:pStyle w:val="ConsPlusNormal"/>
            </w:pPr>
            <w:r>
              <w:t>Уполномоченный орган, структурное подразделение Уполномоченного органа,</w:t>
            </w:r>
          </w:p>
          <w:p w:rsidR="00F857FC" w:rsidRDefault="00F857FC">
            <w:pPr>
              <w:pStyle w:val="ConsPlusNormal"/>
            </w:pPr>
            <w:r>
              <w:t>СМЭВ,</w:t>
            </w:r>
          </w:p>
          <w:p w:rsidR="00F857FC" w:rsidRDefault="00F857FC">
            <w:pPr>
              <w:pStyle w:val="ConsPlusNormal"/>
            </w:pPr>
            <w:r>
              <w:t>РГИС ДДО</w:t>
            </w:r>
          </w:p>
        </w:tc>
        <w:tc>
          <w:tcPr>
            <w:tcW w:w="2267" w:type="dxa"/>
            <w:tcBorders>
              <w:bottom w:val="nil"/>
            </w:tcBorders>
          </w:tcPr>
          <w:p w:rsidR="00F857FC" w:rsidRDefault="00F857FC">
            <w:pPr>
              <w:pStyle w:val="ConsPlusNormal"/>
            </w:pPr>
            <w:r>
              <w:t>Исчерпывающий перечень документов, необходимых для предоставления услуги</w:t>
            </w:r>
          </w:p>
        </w:tc>
        <w:tc>
          <w:tcPr>
            <w:tcW w:w="2267" w:type="dxa"/>
            <w:tcBorders>
              <w:bottom w:val="nil"/>
            </w:tcBorders>
          </w:tcPr>
          <w:p w:rsidR="00F857FC" w:rsidRDefault="00F857FC">
            <w:pPr>
              <w:pStyle w:val="ConsPlusNormal"/>
            </w:pPr>
            <w:r>
              <w:t>Заявление принято к рассмотрению, направление уведомления промежуточного результата</w:t>
            </w:r>
          </w:p>
        </w:tc>
      </w:tr>
      <w:tr w:rsidR="00F857FC" w:rsidTr="00F857FC">
        <w:tblPrEx>
          <w:tblBorders>
            <w:insideH w:val="nil"/>
          </w:tblBorders>
        </w:tblPrEx>
        <w:tc>
          <w:tcPr>
            <w:tcW w:w="0" w:type="auto"/>
            <w:vMerge/>
          </w:tcPr>
          <w:p w:rsidR="00F857FC" w:rsidRDefault="00F857FC">
            <w:pPr>
              <w:pStyle w:val="ConsPlusNormal"/>
            </w:pPr>
          </w:p>
        </w:tc>
        <w:tc>
          <w:tcPr>
            <w:tcW w:w="0" w:type="auto"/>
            <w:vMerge/>
          </w:tcPr>
          <w:p w:rsidR="00F857FC" w:rsidRDefault="00F857FC">
            <w:pPr>
              <w:pStyle w:val="ConsPlusNormal"/>
            </w:pPr>
          </w:p>
        </w:tc>
        <w:tc>
          <w:tcPr>
            <w:tcW w:w="0" w:type="auto"/>
            <w:vMerge/>
          </w:tcPr>
          <w:p w:rsidR="00F857FC" w:rsidRDefault="00F857FC">
            <w:pPr>
              <w:pStyle w:val="ConsPlusNormal"/>
            </w:pPr>
          </w:p>
        </w:tc>
        <w:tc>
          <w:tcPr>
            <w:tcW w:w="0" w:type="auto"/>
            <w:vMerge/>
          </w:tcPr>
          <w:p w:rsidR="00F857FC" w:rsidRDefault="00F857FC">
            <w:pPr>
              <w:pStyle w:val="ConsPlusNormal"/>
            </w:pPr>
          </w:p>
        </w:tc>
        <w:tc>
          <w:tcPr>
            <w:tcW w:w="0" w:type="auto"/>
            <w:vMerge/>
          </w:tcPr>
          <w:p w:rsidR="00F857FC" w:rsidRDefault="00F857FC">
            <w:pPr>
              <w:pStyle w:val="ConsPlusNormal"/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F857FC" w:rsidRDefault="00F857FC">
            <w:pPr>
              <w:pStyle w:val="ConsPlusNormal"/>
            </w:pPr>
            <w:r>
              <w:t xml:space="preserve">Представление неполной информации (комплект документов от заявителя) согласно </w:t>
            </w:r>
            <w:hyperlink w:anchor="P171">
              <w:r>
                <w:rPr>
                  <w:color w:val="0000FF"/>
                </w:rPr>
                <w:t>пункту 2.8</w:t>
              </w:r>
            </w:hyperlink>
            <w:r>
              <w:t xml:space="preserve"> настоящего Административного регламента с учетом сроков исправления недостатков со стороны заявителя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F857FC" w:rsidRDefault="00F857FC">
            <w:pPr>
              <w:pStyle w:val="ConsPlusNormal"/>
            </w:pPr>
            <w:r>
              <w:t>Отказано в предоставлении услуги, направление уведомления промежуточного результата</w:t>
            </w:r>
          </w:p>
        </w:tc>
      </w:tr>
      <w:tr w:rsidR="00F857FC" w:rsidTr="00F857FC">
        <w:tc>
          <w:tcPr>
            <w:tcW w:w="0" w:type="auto"/>
            <w:vMerge/>
          </w:tcPr>
          <w:p w:rsidR="00F857FC" w:rsidRDefault="00F857FC">
            <w:pPr>
              <w:pStyle w:val="ConsPlusNormal"/>
            </w:pPr>
          </w:p>
        </w:tc>
        <w:tc>
          <w:tcPr>
            <w:tcW w:w="0" w:type="auto"/>
            <w:vMerge/>
          </w:tcPr>
          <w:p w:rsidR="00F857FC" w:rsidRDefault="00F857FC">
            <w:pPr>
              <w:pStyle w:val="ConsPlusNormal"/>
            </w:pPr>
          </w:p>
        </w:tc>
        <w:tc>
          <w:tcPr>
            <w:tcW w:w="0" w:type="auto"/>
            <w:vMerge/>
          </w:tcPr>
          <w:p w:rsidR="00F857FC" w:rsidRDefault="00F857FC">
            <w:pPr>
              <w:pStyle w:val="ConsPlusNormal"/>
            </w:pPr>
          </w:p>
        </w:tc>
        <w:tc>
          <w:tcPr>
            <w:tcW w:w="0" w:type="auto"/>
            <w:vMerge/>
          </w:tcPr>
          <w:p w:rsidR="00F857FC" w:rsidRDefault="00F857FC">
            <w:pPr>
              <w:pStyle w:val="ConsPlusNormal"/>
            </w:pPr>
          </w:p>
        </w:tc>
        <w:tc>
          <w:tcPr>
            <w:tcW w:w="0" w:type="auto"/>
            <w:vMerge/>
          </w:tcPr>
          <w:p w:rsidR="00F857FC" w:rsidRDefault="00F857FC">
            <w:pPr>
              <w:pStyle w:val="ConsPlusNormal"/>
            </w:pPr>
          </w:p>
        </w:tc>
        <w:tc>
          <w:tcPr>
            <w:tcW w:w="2267" w:type="dxa"/>
            <w:tcBorders>
              <w:top w:val="nil"/>
            </w:tcBorders>
          </w:tcPr>
          <w:p w:rsidR="00F857FC" w:rsidRDefault="00F857FC">
            <w:pPr>
              <w:pStyle w:val="ConsPlusNormal"/>
            </w:pPr>
            <w:r>
              <w:t xml:space="preserve">Представленные заявителем документы содержат повреждения, подчистки, исправления текста, не заверенные в порядке, установленном </w:t>
            </w:r>
            <w:r>
              <w:lastRenderedPageBreak/>
              <w:t>законодательством Российской Федерации</w:t>
            </w:r>
          </w:p>
        </w:tc>
        <w:tc>
          <w:tcPr>
            <w:tcW w:w="2267" w:type="dxa"/>
            <w:tcBorders>
              <w:top w:val="nil"/>
            </w:tcBorders>
          </w:tcPr>
          <w:p w:rsidR="00F857FC" w:rsidRDefault="00F857FC">
            <w:pPr>
              <w:pStyle w:val="ConsPlusNormal"/>
            </w:pPr>
            <w:r>
              <w:lastRenderedPageBreak/>
              <w:t>Отказано в предоставлении услуги, направление уведомления промежуточного результата</w:t>
            </w:r>
          </w:p>
        </w:tc>
      </w:tr>
      <w:tr w:rsidR="00F857FC" w:rsidTr="00F857FC">
        <w:tc>
          <w:tcPr>
            <w:tcW w:w="0" w:type="auto"/>
            <w:vMerge/>
          </w:tcPr>
          <w:p w:rsidR="00F857FC" w:rsidRDefault="00F857FC">
            <w:pPr>
              <w:pStyle w:val="ConsPlusNormal"/>
            </w:pPr>
          </w:p>
        </w:tc>
        <w:tc>
          <w:tcPr>
            <w:tcW w:w="2267" w:type="dxa"/>
            <w:vMerge w:val="restart"/>
          </w:tcPr>
          <w:p w:rsidR="00F857FC" w:rsidRDefault="00F857FC">
            <w:pPr>
              <w:pStyle w:val="ConsPlusNormal"/>
            </w:pPr>
            <w: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способами, указанными в заявлении, поданном на бумажном носителе, уведомления об отказе в услуге с указанием причин отказа</w:t>
            </w:r>
          </w:p>
        </w:tc>
        <w:tc>
          <w:tcPr>
            <w:tcW w:w="2144" w:type="dxa"/>
            <w:vMerge w:val="restart"/>
          </w:tcPr>
          <w:p w:rsidR="00F857FC" w:rsidRDefault="00F857FC">
            <w:pPr>
              <w:pStyle w:val="ConsPlusNormal"/>
            </w:pPr>
            <w:r>
              <w:t>В тот же день, что и прием и проверка комплектности</w:t>
            </w:r>
          </w:p>
        </w:tc>
        <w:tc>
          <w:tcPr>
            <w:tcW w:w="2205" w:type="dxa"/>
            <w:vMerge w:val="restart"/>
          </w:tcPr>
          <w:p w:rsidR="00F857FC" w:rsidRDefault="00F857FC">
            <w:pPr>
              <w:pStyle w:val="ConsPlusNormal"/>
            </w:pPr>
            <w:r>
              <w:t>Ответственное должностное лицо Уполномоченного органа</w:t>
            </w:r>
          </w:p>
        </w:tc>
        <w:tc>
          <w:tcPr>
            <w:tcW w:w="2572" w:type="dxa"/>
            <w:vMerge w:val="restart"/>
          </w:tcPr>
          <w:p w:rsidR="00F857FC" w:rsidRDefault="00F857FC">
            <w:pPr>
              <w:pStyle w:val="ConsPlusNormal"/>
            </w:pPr>
            <w:r>
              <w:t>Уполномоченный орган,</w:t>
            </w:r>
          </w:p>
          <w:p w:rsidR="00F857FC" w:rsidRDefault="00F857FC">
            <w:pPr>
              <w:pStyle w:val="ConsPlusNormal"/>
            </w:pPr>
            <w:r>
              <w:t>РГИС ДДО</w:t>
            </w:r>
          </w:p>
        </w:tc>
        <w:tc>
          <w:tcPr>
            <w:tcW w:w="2267" w:type="dxa"/>
            <w:tcBorders>
              <w:bottom w:val="nil"/>
            </w:tcBorders>
          </w:tcPr>
          <w:p w:rsidR="00F857FC" w:rsidRDefault="00F857FC">
            <w:pPr>
              <w:pStyle w:val="ConsPlusNormal"/>
            </w:pPr>
            <w:r>
              <w:t xml:space="preserve">Представление неполной информации (комплект документов от заявителя) согласно </w:t>
            </w:r>
            <w:hyperlink w:anchor="P171">
              <w:r>
                <w:rPr>
                  <w:color w:val="0000FF"/>
                </w:rPr>
                <w:t>пункту 2.8</w:t>
              </w:r>
            </w:hyperlink>
            <w:r>
              <w:t xml:space="preserve"> настоящего Административного регламента с учетом сроков исправления недостатков со стороны заявителя</w:t>
            </w:r>
          </w:p>
        </w:tc>
        <w:tc>
          <w:tcPr>
            <w:tcW w:w="2267" w:type="dxa"/>
            <w:tcBorders>
              <w:bottom w:val="nil"/>
            </w:tcBorders>
          </w:tcPr>
          <w:p w:rsidR="00F857FC" w:rsidRDefault="00F857FC">
            <w:pPr>
              <w:pStyle w:val="ConsPlusNormal"/>
            </w:pPr>
            <w:r>
              <w:t>Отказано в предоставлении услуги, направление уведомления промежуточного результата</w:t>
            </w:r>
          </w:p>
        </w:tc>
      </w:tr>
      <w:tr w:rsidR="00F857FC" w:rsidTr="00F857FC">
        <w:tc>
          <w:tcPr>
            <w:tcW w:w="0" w:type="auto"/>
            <w:vMerge/>
          </w:tcPr>
          <w:p w:rsidR="00F857FC" w:rsidRDefault="00F857FC">
            <w:pPr>
              <w:pStyle w:val="ConsPlusNormal"/>
            </w:pPr>
          </w:p>
        </w:tc>
        <w:tc>
          <w:tcPr>
            <w:tcW w:w="0" w:type="auto"/>
            <w:vMerge/>
          </w:tcPr>
          <w:p w:rsidR="00F857FC" w:rsidRDefault="00F857FC">
            <w:pPr>
              <w:pStyle w:val="ConsPlusNormal"/>
            </w:pPr>
          </w:p>
        </w:tc>
        <w:tc>
          <w:tcPr>
            <w:tcW w:w="0" w:type="auto"/>
            <w:vMerge/>
          </w:tcPr>
          <w:p w:rsidR="00F857FC" w:rsidRDefault="00F857FC">
            <w:pPr>
              <w:pStyle w:val="ConsPlusNormal"/>
            </w:pPr>
          </w:p>
        </w:tc>
        <w:tc>
          <w:tcPr>
            <w:tcW w:w="0" w:type="auto"/>
            <w:vMerge/>
          </w:tcPr>
          <w:p w:rsidR="00F857FC" w:rsidRDefault="00F857FC">
            <w:pPr>
              <w:pStyle w:val="ConsPlusNormal"/>
            </w:pPr>
          </w:p>
        </w:tc>
        <w:tc>
          <w:tcPr>
            <w:tcW w:w="0" w:type="auto"/>
            <w:vMerge/>
          </w:tcPr>
          <w:p w:rsidR="00F857FC" w:rsidRDefault="00F857FC">
            <w:pPr>
              <w:pStyle w:val="ConsPlusNormal"/>
            </w:pPr>
          </w:p>
        </w:tc>
        <w:tc>
          <w:tcPr>
            <w:tcW w:w="2267" w:type="dxa"/>
            <w:tcBorders>
              <w:top w:val="nil"/>
            </w:tcBorders>
          </w:tcPr>
          <w:p w:rsidR="00F857FC" w:rsidRDefault="00F857FC">
            <w:pPr>
              <w:pStyle w:val="ConsPlusNormal"/>
            </w:pPr>
            <w:r>
              <w:t>Представленные заявителем документы содержат повреждения, подчистки,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267" w:type="dxa"/>
            <w:tcBorders>
              <w:top w:val="nil"/>
            </w:tcBorders>
          </w:tcPr>
          <w:p w:rsidR="00F857FC" w:rsidRDefault="00F857FC">
            <w:pPr>
              <w:pStyle w:val="ConsPlusNormal"/>
            </w:pPr>
            <w:r>
              <w:t>Отказано в предоставлении услуги, направление уведомления промежуточного результата</w:t>
            </w:r>
          </w:p>
        </w:tc>
      </w:tr>
      <w:tr w:rsidR="00F857FC" w:rsidTr="00F857FC">
        <w:tc>
          <w:tcPr>
            <w:tcW w:w="0" w:type="auto"/>
            <w:vMerge/>
          </w:tcPr>
          <w:p w:rsidR="00F857FC" w:rsidRDefault="00F857FC">
            <w:pPr>
              <w:pStyle w:val="ConsPlusNormal"/>
            </w:pPr>
          </w:p>
        </w:tc>
        <w:tc>
          <w:tcPr>
            <w:tcW w:w="2267" w:type="dxa"/>
          </w:tcPr>
          <w:p w:rsidR="00F857FC" w:rsidRDefault="00F857FC">
            <w:pPr>
              <w:pStyle w:val="ConsPlusNormal"/>
            </w:pPr>
            <w:r>
              <w:t xml:space="preserve">В случае отсутствия оснований для отказа в приеме документов, предусмотренных </w:t>
            </w:r>
            <w:hyperlink w:anchor="P209">
              <w:r>
                <w:rPr>
                  <w:color w:val="0000FF"/>
                </w:rPr>
                <w:t>пунктом 2.12</w:t>
              </w:r>
            </w:hyperlink>
            <w:r>
              <w:t xml:space="preserve"> </w:t>
            </w:r>
            <w:r>
              <w:lastRenderedPageBreak/>
              <w:t>Административного регламента, а также отказа в услуге в части промежуточного результата в виде постановки на учет, регистрация заявления в электронной базе данных по учету документов</w:t>
            </w:r>
          </w:p>
        </w:tc>
        <w:tc>
          <w:tcPr>
            <w:tcW w:w="2144" w:type="dxa"/>
          </w:tcPr>
          <w:p w:rsidR="00F857FC" w:rsidRDefault="00F857FC">
            <w:pPr>
              <w:pStyle w:val="ConsPlusNormal"/>
            </w:pPr>
            <w:r>
              <w:lastRenderedPageBreak/>
              <w:t>В тот же день, что и прием и проверка комплектности</w:t>
            </w:r>
          </w:p>
        </w:tc>
        <w:tc>
          <w:tcPr>
            <w:tcW w:w="2205" w:type="dxa"/>
          </w:tcPr>
          <w:p w:rsidR="00F857FC" w:rsidRDefault="00F857FC">
            <w:pPr>
              <w:pStyle w:val="ConsPlusNormal"/>
            </w:pPr>
            <w:r>
              <w:t>Ответственное должностное лицо Уполномоченного органа</w:t>
            </w:r>
          </w:p>
        </w:tc>
        <w:tc>
          <w:tcPr>
            <w:tcW w:w="2572" w:type="dxa"/>
          </w:tcPr>
          <w:p w:rsidR="00F857FC" w:rsidRDefault="00F857FC">
            <w:pPr>
              <w:pStyle w:val="ConsPlusNormal"/>
            </w:pPr>
            <w:r>
              <w:t>Уполномоченный орган,</w:t>
            </w:r>
          </w:p>
          <w:p w:rsidR="00F857FC" w:rsidRDefault="00F857FC">
            <w:pPr>
              <w:pStyle w:val="ConsPlusNormal"/>
            </w:pPr>
            <w:r>
              <w:t>РГИС ДДО</w:t>
            </w:r>
          </w:p>
        </w:tc>
        <w:tc>
          <w:tcPr>
            <w:tcW w:w="2267" w:type="dxa"/>
          </w:tcPr>
          <w:p w:rsidR="00F857FC" w:rsidRDefault="00F857FC">
            <w:pPr>
              <w:pStyle w:val="ConsPlusNormal"/>
            </w:pPr>
            <w:r>
              <w:t xml:space="preserve">Исчерпывающий перечень документов, необходимых для предоставления услуги согласно </w:t>
            </w:r>
            <w:hyperlink w:anchor="P171">
              <w:r>
                <w:rPr>
                  <w:color w:val="0000FF"/>
                </w:rPr>
                <w:t>пункту 2.8</w:t>
              </w:r>
            </w:hyperlink>
          </w:p>
        </w:tc>
        <w:tc>
          <w:tcPr>
            <w:tcW w:w="2267" w:type="dxa"/>
          </w:tcPr>
          <w:p w:rsidR="00F857FC" w:rsidRDefault="00F857FC">
            <w:pPr>
              <w:pStyle w:val="ConsPlusNormal"/>
            </w:pPr>
            <w:r>
              <w:lastRenderedPageBreak/>
              <w:t xml:space="preserve">Заявление принято к рассмотрению, направление уведомления промежуточного </w:t>
            </w:r>
            <w:r>
              <w:lastRenderedPageBreak/>
              <w:t>результата</w:t>
            </w:r>
          </w:p>
        </w:tc>
      </w:tr>
      <w:tr w:rsidR="00F857FC" w:rsidTr="00F857FC">
        <w:tc>
          <w:tcPr>
            <w:tcW w:w="16034" w:type="dxa"/>
            <w:gridSpan w:val="7"/>
          </w:tcPr>
          <w:p w:rsidR="00F857FC" w:rsidRDefault="00F857FC">
            <w:pPr>
              <w:pStyle w:val="ConsPlusNormal"/>
              <w:jc w:val="center"/>
              <w:outlineLvl w:val="2"/>
            </w:pPr>
            <w:r>
              <w:lastRenderedPageBreak/>
              <w:t>2. Получение сведений посредством СМЭВ</w:t>
            </w:r>
          </w:p>
        </w:tc>
      </w:tr>
      <w:tr w:rsidR="00F857FC" w:rsidTr="00F857FC">
        <w:tc>
          <w:tcPr>
            <w:tcW w:w="2312" w:type="dxa"/>
            <w:vMerge w:val="restart"/>
          </w:tcPr>
          <w:p w:rsidR="00F857FC" w:rsidRDefault="00F857FC">
            <w:pPr>
              <w:pStyle w:val="ConsPlusNormal"/>
            </w:pPr>
            <w: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267" w:type="dxa"/>
          </w:tcPr>
          <w:p w:rsidR="00F857FC" w:rsidRDefault="00F857FC">
            <w:pPr>
              <w:pStyle w:val="ConsPlusNormal"/>
            </w:pPr>
            <w:r>
              <w:t xml:space="preserve">Автоматическое формирование запросов и направление межведомственных запросов в органы и организации, указанные в </w:t>
            </w:r>
            <w:hyperlink w:anchor="P116">
              <w:r>
                <w:rPr>
                  <w:color w:val="0000FF"/>
                </w:rPr>
                <w:t>пункте 2.3</w:t>
              </w:r>
            </w:hyperlink>
            <w:r>
              <w:t xml:space="preserve"> Административного регламента</w:t>
            </w:r>
          </w:p>
        </w:tc>
        <w:tc>
          <w:tcPr>
            <w:tcW w:w="2144" w:type="dxa"/>
          </w:tcPr>
          <w:p w:rsidR="00F857FC" w:rsidRDefault="00F857FC">
            <w:pPr>
              <w:pStyle w:val="ConsPlusNormal"/>
            </w:pPr>
            <w:r>
              <w:t>1 день</w:t>
            </w:r>
          </w:p>
        </w:tc>
        <w:tc>
          <w:tcPr>
            <w:tcW w:w="2205" w:type="dxa"/>
          </w:tcPr>
          <w:p w:rsidR="00F857FC" w:rsidRDefault="00F857FC">
            <w:pPr>
              <w:pStyle w:val="ConsPlusNormal"/>
            </w:pPr>
            <w:r>
              <w:t>Ответственное должностное лицо Уполномоченного органа</w:t>
            </w:r>
          </w:p>
        </w:tc>
        <w:tc>
          <w:tcPr>
            <w:tcW w:w="2572" w:type="dxa"/>
          </w:tcPr>
          <w:p w:rsidR="00F857FC" w:rsidRDefault="00F857FC">
            <w:pPr>
              <w:pStyle w:val="ConsPlusNormal"/>
            </w:pPr>
            <w:r>
              <w:t>Уполномоченный орган,</w:t>
            </w:r>
          </w:p>
          <w:p w:rsidR="00F857FC" w:rsidRDefault="00F857FC">
            <w:pPr>
              <w:pStyle w:val="ConsPlusNormal"/>
            </w:pPr>
            <w:r>
              <w:t>СМЭВ,</w:t>
            </w:r>
          </w:p>
          <w:p w:rsidR="00F857FC" w:rsidRDefault="00F857FC">
            <w:pPr>
              <w:pStyle w:val="ConsPlusNormal"/>
            </w:pPr>
            <w:r>
              <w:t>РГИС ДДО</w:t>
            </w:r>
          </w:p>
        </w:tc>
        <w:tc>
          <w:tcPr>
            <w:tcW w:w="2267" w:type="dxa"/>
            <w:vMerge w:val="restart"/>
          </w:tcPr>
          <w:p w:rsidR="00F857FC" w:rsidRDefault="00F857FC">
            <w:pPr>
              <w:pStyle w:val="ConsPlusNormal"/>
            </w:pPr>
            <w:r>
              <w:t>Подтверждение сведений необходимых для предоставления муниципальной услуги</w:t>
            </w:r>
          </w:p>
        </w:tc>
        <w:tc>
          <w:tcPr>
            <w:tcW w:w="2267" w:type="dxa"/>
          </w:tcPr>
          <w:p w:rsidR="00F857FC" w:rsidRDefault="00F857FC">
            <w:pPr>
              <w:pStyle w:val="ConsPlusNormal"/>
            </w:pPr>
            <w:r>
              <w:t>Заявление принято к рассмотрению, направление уведомления промежуточного результата</w:t>
            </w:r>
          </w:p>
        </w:tc>
      </w:tr>
      <w:tr w:rsidR="00F857FC" w:rsidTr="00F857FC">
        <w:tc>
          <w:tcPr>
            <w:tcW w:w="0" w:type="auto"/>
            <w:vMerge/>
          </w:tcPr>
          <w:p w:rsidR="00F857FC" w:rsidRDefault="00F857FC">
            <w:pPr>
              <w:pStyle w:val="ConsPlusNormal"/>
            </w:pPr>
          </w:p>
        </w:tc>
        <w:tc>
          <w:tcPr>
            <w:tcW w:w="2267" w:type="dxa"/>
          </w:tcPr>
          <w:p w:rsidR="00F857FC" w:rsidRDefault="00F857FC">
            <w:pPr>
              <w:pStyle w:val="ConsPlusNormal"/>
            </w:pPr>
            <w:r>
              <w:t>Автоматическое 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44" w:type="dxa"/>
          </w:tcPr>
          <w:p w:rsidR="00F857FC" w:rsidRDefault="00F857FC">
            <w:pPr>
              <w:pStyle w:val="ConsPlusNormal"/>
            </w:pPr>
            <w:r>
              <w:t>5 дней</w:t>
            </w:r>
          </w:p>
        </w:tc>
        <w:tc>
          <w:tcPr>
            <w:tcW w:w="2205" w:type="dxa"/>
          </w:tcPr>
          <w:p w:rsidR="00F857FC" w:rsidRDefault="00F857FC">
            <w:pPr>
              <w:pStyle w:val="ConsPlusNormal"/>
            </w:pPr>
            <w:r>
              <w:t>Ответственное должностное лицо Уполномоченного органа</w:t>
            </w:r>
          </w:p>
        </w:tc>
        <w:tc>
          <w:tcPr>
            <w:tcW w:w="2572" w:type="dxa"/>
          </w:tcPr>
          <w:p w:rsidR="00F857FC" w:rsidRDefault="00F857FC">
            <w:pPr>
              <w:pStyle w:val="ConsPlusNormal"/>
            </w:pPr>
            <w:r>
              <w:t>Уполномоченный орган,</w:t>
            </w:r>
          </w:p>
          <w:p w:rsidR="00F857FC" w:rsidRDefault="00F857FC">
            <w:pPr>
              <w:pStyle w:val="ConsPlusNormal"/>
            </w:pPr>
            <w:r>
              <w:t>СМЭВ,</w:t>
            </w:r>
          </w:p>
          <w:p w:rsidR="00F857FC" w:rsidRDefault="00F857FC">
            <w:pPr>
              <w:pStyle w:val="ConsPlusNormal"/>
            </w:pPr>
            <w:r>
              <w:t>РГИС ДДО</w:t>
            </w:r>
          </w:p>
        </w:tc>
        <w:tc>
          <w:tcPr>
            <w:tcW w:w="0" w:type="auto"/>
            <w:vMerge/>
          </w:tcPr>
          <w:p w:rsidR="00F857FC" w:rsidRDefault="00F857FC">
            <w:pPr>
              <w:pStyle w:val="ConsPlusNormal"/>
            </w:pPr>
          </w:p>
        </w:tc>
        <w:tc>
          <w:tcPr>
            <w:tcW w:w="2267" w:type="dxa"/>
          </w:tcPr>
          <w:p w:rsidR="00F857FC" w:rsidRDefault="00F857FC">
            <w:pPr>
              <w:pStyle w:val="ConsPlusNormal"/>
            </w:pPr>
            <w:r>
              <w:t>Заявление принято к рассмотрению, направление уведомления промежуточного результата</w:t>
            </w:r>
          </w:p>
        </w:tc>
      </w:tr>
      <w:tr w:rsidR="00F857FC" w:rsidTr="00F857FC">
        <w:tc>
          <w:tcPr>
            <w:tcW w:w="16034" w:type="dxa"/>
            <w:gridSpan w:val="7"/>
          </w:tcPr>
          <w:p w:rsidR="00F857FC" w:rsidRDefault="00F857FC">
            <w:pPr>
              <w:pStyle w:val="ConsPlusNormal"/>
              <w:jc w:val="center"/>
              <w:outlineLvl w:val="2"/>
            </w:pPr>
            <w:r>
              <w:lastRenderedPageBreak/>
              <w:t>3. Рассмотрение документов и сведений</w:t>
            </w:r>
          </w:p>
        </w:tc>
      </w:tr>
      <w:tr w:rsidR="00F857FC" w:rsidTr="00F857FC">
        <w:tc>
          <w:tcPr>
            <w:tcW w:w="2312" w:type="dxa"/>
            <w:vMerge w:val="restart"/>
          </w:tcPr>
          <w:p w:rsidR="00F857FC" w:rsidRDefault="00F857FC">
            <w:pPr>
              <w:pStyle w:val="ConsPlusNormal"/>
            </w:pPr>
            <w: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267" w:type="dxa"/>
            <w:vMerge w:val="restart"/>
          </w:tcPr>
          <w:p w:rsidR="00F857FC" w:rsidRDefault="00F857FC">
            <w:pPr>
              <w:pStyle w:val="ConsPlusNormal"/>
            </w:pPr>
            <w: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144" w:type="dxa"/>
            <w:vMerge w:val="restart"/>
          </w:tcPr>
          <w:p w:rsidR="00F857FC" w:rsidRDefault="00F857FC">
            <w:pPr>
              <w:pStyle w:val="ConsPlusNormal"/>
            </w:pPr>
            <w:r>
              <w:t>1 день</w:t>
            </w:r>
          </w:p>
        </w:tc>
        <w:tc>
          <w:tcPr>
            <w:tcW w:w="2205" w:type="dxa"/>
            <w:vMerge w:val="restart"/>
          </w:tcPr>
          <w:p w:rsidR="00F857FC" w:rsidRDefault="00F857FC">
            <w:pPr>
              <w:pStyle w:val="ConsPlusNormal"/>
            </w:pPr>
            <w:r>
              <w:t>Ответственное должностное лицо Уполномоченного органа</w:t>
            </w:r>
          </w:p>
        </w:tc>
        <w:tc>
          <w:tcPr>
            <w:tcW w:w="2572" w:type="dxa"/>
            <w:vMerge w:val="restart"/>
          </w:tcPr>
          <w:p w:rsidR="00F857FC" w:rsidRDefault="00F857FC">
            <w:pPr>
              <w:pStyle w:val="ConsPlusNormal"/>
            </w:pPr>
            <w:r>
              <w:t>Уполномоченный орган,</w:t>
            </w:r>
          </w:p>
          <w:p w:rsidR="00F857FC" w:rsidRDefault="00F857FC">
            <w:pPr>
              <w:pStyle w:val="ConsPlusNormal"/>
            </w:pPr>
            <w:r>
              <w:t>РГИС ДДО</w:t>
            </w:r>
          </w:p>
        </w:tc>
        <w:tc>
          <w:tcPr>
            <w:tcW w:w="2267" w:type="dxa"/>
          </w:tcPr>
          <w:p w:rsidR="00F857FC" w:rsidRDefault="00F857FC">
            <w:pPr>
              <w:pStyle w:val="ConsPlusNormal"/>
            </w:pPr>
            <w:r>
              <w:t>Отсутствие оснований для отказа в предоставлении муниципальной услуги</w:t>
            </w:r>
          </w:p>
        </w:tc>
        <w:tc>
          <w:tcPr>
            <w:tcW w:w="2267" w:type="dxa"/>
            <w:vMerge w:val="restart"/>
          </w:tcPr>
          <w:p w:rsidR="00F857FC" w:rsidRDefault="00F857FC">
            <w:pPr>
              <w:pStyle w:val="ConsPlusNormal"/>
            </w:pPr>
            <w:r>
              <w:t>Направление уведомления заявителю</w:t>
            </w:r>
          </w:p>
        </w:tc>
      </w:tr>
      <w:tr w:rsidR="00F857FC" w:rsidTr="00F857FC">
        <w:tc>
          <w:tcPr>
            <w:tcW w:w="0" w:type="auto"/>
            <w:vMerge/>
          </w:tcPr>
          <w:p w:rsidR="00F857FC" w:rsidRDefault="00F857FC">
            <w:pPr>
              <w:pStyle w:val="ConsPlusNormal"/>
            </w:pPr>
          </w:p>
        </w:tc>
        <w:tc>
          <w:tcPr>
            <w:tcW w:w="0" w:type="auto"/>
            <w:vMerge/>
          </w:tcPr>
          <w:p w:rsidR="00F857FC" w:rsidRDefault="00F857FC">
            <w:pPr>
              <w:pStyle w:val="ConsPlusNormal"/>
            </w:pPr>
          </w:p>
        </w:tc>
        <w:tc>
          <w:tcPr>
            <w:tcW w:w="0" w:type="auto"/>
            <w:vMerge/>
          </w:tcPr>
          <w:p w:rsidR="00F857FC" w:rsidRDefault="00F857FC">
            <w:pPr>
              <w:pStyle w:val="ConsPlusNormal"/>
            </w:pPr>
          </w:p>
        </w:tc>
        <w:tc>
          <w:tcPr>
            <w:tcW w:w="0" w:type="auto"/>
            <w:vMerge/>
          </w:tcPr>
          <w:p w:rsidR="00F857FC" w:rsidRDefault="00F857FC">
            <w:pPr>
              <w:pStyle w:val="ConsPlusNormal"/>
            </w:pPr>
          </w:p>
        </w:tc>
        <w:tc>
          <w:tcPr>
            <w:tcW w:w="0" w:type="auto"/>
            <w:vMerge/>
          </w:tcPr>
          <w:p w:rsidR="00F857FC" w:rsidRDefault="00F857FC">
            <w:pPr>
              <w:pStyle w:val="ConsPlusNormal"/>
            </w:pPr>
          </w:p>
        </w:tc>
        <w:tc>
          <w:tcPr>
            <w:tcW w:w="2267" w:type="dxa"/>
          </w:tcPr>
          <w:p w:rsidR="00F857FC" w:rsidRDefault="00F857FC">
            <w:pPr>
              <w:pStyle w:val="ConsPlusNormal"/>
            </w:pPr>
            <w:r>
              <w:t>Наличие оснований для отказа в предоставлении муниципальной услуги</w:t>
            </w:r>
          </w:p>
        </w:tc>
        <w:tc>
          <w:tcPr>
            <w:tcW w:w="0" w:type="auto"/>
            <w:vMerge/>
          </w:tcPr>
          <w:p w:rsidR="00F857FC" w:rsidRDefault="00F857FC">
            <w:pPr>
              <w:pStyle w:val="ConsPlusNormal"/>
            </w:pPr>
          </w:p>
        </w:tc>
      </w:tr>
      <w:tr w:rsidR="00F857FC" w:rsidTr="00F857FC">
        <w:tc>
          <w:tcPr>
            <w:tcW w:w="16034" w:type="dxa"/>
            <w:gridSpan w:val="7"/>
          </w:tcPr>
          <w:p w:rsidR="00F857FC" w:rsidRDefault="00F857FC">
            <w:pPr>
              <w:pStyle w:val="ConsPlusNormal"/>
              <w:jc w:val="center"/>
              <w:outlineLvl w:val="2"/>
            </w:pPr>
            <w:r>
              <w:t>4. Принятие решения</w:t>
            </w:r>
          </w:p>
        </w:tc>
      </w:tr>
      <w:tr w:rsidR="00F857FC" w:rsidTr="00F857FC">
        <w:tc>
          <w:tcPr>
            <w:tcW w:w="2312" w:type="dxa"/>
            <w:vMerge w:val="restart"/>
          </w:tcPr>
          <w:p w:rsidR="00F857FC" w:rsidRDefault="00F857FC">
            <w:pPr>
              <w:pStyle w:val="ConsPlusNormal"/>
            </w:pPr>
            <w:r>
              <w:t xml:space="preserve">Проект результатов предоставления муниципальной услуги по формам согласно </w:t>
            </w:r>
            <w:hyperlink w:anchor="P428">
              <w:r>
                <w:rPr>
                  <w:color w:val="0000FF"/>
                </w:rPr>
                <w:t>приложениям N 1</w:t>
              </w:r>
            </w:hyperlink>
            <w:r>
              <w:t xml:space="preserve">, </w:t>
            </w:r>
            <w:hyperlink w:anchor="P445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482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w:anchor="P504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w:anchor="P539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w:anchor="P557">
              <w:r>
                <w:rPr>
                  <w:color w:val="0000FF"/>
                </w:rPr>
                <w:t>6</w:t>
              </w:r>
            </w:hyperlink>
            <w:r>
              <w:t xml:space="preserve"> к Административному регламенту</w:t>
            </w:r>
          </w:p>
        </w:tc>
        <w:tc>
          <w:tcPr>
            <w:tcW w:w="2267" w:type="dxa"/>
          </w:tcPr>
          <w:p w:rsidR="00F857FC" w:rsidRDefault="00F857FC">
            <w:pPr>
              <w:pStyle w:val="ConsPlusNormal"/>
            </w:pPr>
            <w:r>
              <w:t>Принятие промежуточного решения о предоставлении муниципальной услуги (при поступлении заявления на бумажном носителе)</w:t>
            </w:r>
          </w:p>
        </w:tc>
        <w:tc>
          <w:tcPr>
            <w:tcW w:w="2144" w:type="dxa"/>
          </w:tcPr>
          <w:p w:rsidR="00F857FC" w:rsidRDefault="00F857FC">
            <w:pPr>
              <w:pStyle w:val="ConsPlusNormal"/>
            </w:pPr>
            <w:r>
              <w:t>В тот же день, что и рассмотрение документов и сведений</w:t>
            </w:r>
          </w:p>
        </w:tc>
        <w:tc>
          <w:tcPr>
            <w:tcW w:w="2205" w:type="dxa"/>
            <w:vMerge w:val="restart"/>
          </w:tcPr>
          <w:p w:rsidR="00F857FC" w:rsidRDefault="00F857FC">
            <w:pPr>
              <w:pStyle w:val="ConsPlusNormal"/>
            </w:pPr>
            <w:r>
              <w:t>Ответственное должностное лицо Уполномоченного органа в части промежуточного результата, в части основного результата принятие решения согласно нормативным правовым актам Администрации муниципального района</w:t>
            </w:r>
          </w:p>
        </w:tc>
        <w:tc>
          <w:tcPr>
            <w:tcW w:w="2572" w:type="dxa"/>
            <w:vMerge w:val="restart"/>
          </w:tcPr>
          <w:p w:rsidR="00F857FC" w:rsidRDefault="00F857FC">
            <w:pPr>
              <w:pStyle w:val="ConsPlusNormal"/>
            </w:pPr>
            <w:r>
              <w:t>Уполномоченный орган,</w:t>
            </w:r>
          </w:p>
          <w:p w:rsidR="00F857FC" w:rsidRDefault="00F857FC">
            <w:pPr>
              <w:pStyle w:val="ConsPlusNormal"/>
            </w:pPr>
            <w:r>
              <w:t>РГИС ДДО</w:t>
            </w:r>
          </w:p>
        </w:tc>
        <w:tc>
          <w:tcPr>
            <w:tcW w:w="2267" w:type="dxa"/>
            <w:vMerge w:val="restart"/>
          </w:tcPr>
          <w:p w:rsidR="00F857FC" w:rsidRDefault="00F857FC">
            <w:pPr>
              <w:pStyle w:val="ConsPlusNormal"/>
            </w:pPr>
            <w:r>
              <w:t>Исчерпывающий перечень документов, необходимых для предоставления услуги</w:t>
            </w:r>
          </w:p>
        </w:tc>
        <w:tc>
          <w:tcPr>
            <w:tcW w:w="2267" w:type="dxa"/>
            <w:vMerge w:val="restart"/>
          </w:tcPr>
          <w:p w:rsidR="00F857FC" w:rsidRDefault="00F857FC">
            <w:pPr>
              <w:pStyle w:val="ConsPlusNormal"/>
            </w:pPr>
            <w:r>
              <w:t xml:space="preserve">Направляет заявителю результат, указанный в </w:t>
            </w:r>
            <w:hyperlink w:anchor="P128">
              <w:r>
                <w:rPr>
                  <w:color w:val="0000FF"/>
                </w:rPr>
                <w:t>пункте 2.5</w:t>
              </w:r>
            </w:hyperlink>
            <w:r>
              <w:t xml:space="preserve"> Административного регламента</w:t>
            </w:r>
          </w:p>
        </w:tc>
      </w:tr>
      <w:tr w:rsidR="00F857FC" w:rsidTr="00F857FC">
        <w:tc>
          <w:tcPr>
            <w:tcW w:w="0" w:type="auto"/>
            <w:vMerge/>
          </w:tcPr>
          <w:p w:rsidR="00F857FC" w:rsidRDefault="00F857FC">
            <w:pPr>
              <w:pStyle w:val="ConsPlusNormal"/>
            </w:pPr>
          </w:p>
        </w:tc>
        <w:tc>
          <w:tcPr>
            <w:tcW w:w="2267" w:type="dxa"/>
          </w:tcPr>
          <w:p w:rsidR="00F857FC" w:rsidRDefault="00F857FC">
            <w:pPr>
              <w:pStyle w:val="ConsPlusNormal"/>
            </w:pPr>
            <w:r>
              <w:t>Принятие промежуточного решения о предоставлении муниципальной услуги (при поступлении заявления в электронном виде)</w:t>
            </w:r>
          </w:p>
        </w:tc>
        <w:tc>
          <w:tcPr>
            <w:tcW w:w="2144" w:type="dxa"/>
          </w:tcPr>
          <w:p w:rsidR="00F857FC" w:rsidRDefault="00F857FC">
            <w:pPr>
              <w:pStyle w:val="ConsPlusNormal"/>
            </w:pPr>
            <w:r>
              <w:t>В день рассмотрения документов и сведений</w:t>
            </w:r>
          </w:p>
        </w:tc>
        <w:tc>
          <w:tcPr>
            <w:tcW w:w="0" w:type="auto"/>
            <w:vMerge/>
          </w:tcPr>
          <w:p w:rsidR="00F857FC" w:rsidRDefault="00F857FC">
            <w:pPr>
              <w:pStyle w:val="ConsPlusNormal"/>
            </w:pPr>
          </w:p>
        </w:tc>
        <w:tc>
          <w:tcPr>
            <w:tcW w:w="0" w:type="auto"/>
            <w:vMerge/>
          </w:tcPr>
          <w:p w:rsidR="00F857FC" w:rsidRDefault="00F857FC">
            <w:pPr>
              <w:pStyle w:val="ConsPlusNormal"/>
            </w:pPr>
          </w:p>
        </w:tc>
        <w:tc>
          <w:tcPr>
            <w:tcW w:w="0" w:type="auto"/>
            <w:vMerge/>
          </w:tcPr>
          <w:p w:rsidR="00F857FC" w:rsidRDefault="00F857FC">
            <w:pPr>
              <w:pStyle w:val="ConsPlusNormal"/>
            </w:pPr>
          </w:p>
        </w:tc>
        <w:tc>
          <w:tcPr>
            <w:tcW w:w="0" w:type="auto"/>
            <w:vMerge/>
          </w:tcPr>
          <w:p w:rsidR="00F857FC" w:rsidRDefault="00F857FC">
            <w:pPr>
              <w:pStyle w:val="ConsPlusNormal"/>
            </w:pPr>
          </w:p>
        </w:tc>
      </w:tr>
      <w:tr w:rsidR="00F857FC" w:rsidTr="00F857FC">
        <w:tc>
          <w:tcPr>
            <w:tcW w:w="0" w:type="auto"/>
            <w:vMerge/>
          </w:tcPr>
          <w:p w:rsidR="00F857FC" w:rsidRDefault="00F857FC">
            <w:pPr>
              <w:pStyle w:val="ConsPlusNormal"/>
            </w:pPr>
          </w:p>
        </w:tc>
        <w:tc>
          <w:tcPr>
            <w:tcW w:w="2267" w:type="dxa"/>
          </w:tcPr>
          <w:p w:rsidR="00F857FC" w:rsidRDefault="00F857FC">
            <w:pPr>
              <w:pStyle w:val="ConsPlusNormal"/>
            </w:pPr>
            <w:r>
              <w:t>Формирование решения о предоставлении муниципальной услуги</w:t>
            </w:r>
          </w:p>
        </w:tc>
        <w:tc>
          <w:tcPr>
            <w:tcW w:w="2144" w:type="dxa"/>
          </w:tcPr>
          <w:p w:rsidR="00F857FC" w:rsidRDefault="00F857FC">
            <w:pPr>
              <w:pStyle w:val="ConsPlusNormal"/>
            </w:pPr>
            <w:r>
              <w:t>В соответствии с желаемой датой приема при наличии свободных мест</w:t>
            </w:r>
          </w:p>
        </w:tc>
        <w:tc>
          <w:tcPr>
            <w:tcW w:w="0" w:type="auto"/>
            <w:vMerge/>
          </w:tcPr>
          <w:p w:rsidR="00F857FC" w:rsidRDefault="00F857FC">
            <w:pPr>
              <w:pStyle w:val="ConsPlusNormal"/>
            </w:pPr>
          </w:p>
        </w:tc>
        <w:tc>
          <w:tcPr>
            <w:tcW w:w="0" w:type="auto"/>
            <w:vMerge/>
          </w:tcPr>
          <w:p w:rsidR="00F857FC" w:rsidRDefault="00F857FC">
            <w:pPr>
              <w:pStyle w:val="ConsPlusNormal"/>
            </w:pPr>
          </w:p>
        </w:tc>
        <w:tc>
          <w:tcPr>
            <w:tcW w:w="0" w:type="auto"/>
            <w:vMerge/>
          </w:tcPr>
          <w:p w:rsidR="00F857FC" w:rsidRDefault="00F857FC">
            <w:pPr>
              <w:pStyle w:val="ConsPlusNormal"/>
            </w:pPr>
          </w:p>
        </w:tc>
        <w:tc>
          <w:tcPr>
            <w:tcW w:w="0" w:type="auto"/>
            <w:vMerge/>
          </w:tcPr>
          <w:p w:rsidR="00F857FC" w:rsidRDefault="00F857FC">
            <w:pPr>
              <w:pStyle w:val="ConsPlusNormal"/>
            </w:pPr>
          </w:p>
        </w:tc>
      </w:tr>
      <w:tr w:rsidR="00F857FC" w:rsidTr="00F857FC">
        <w:tc>
          <w:tcPr>
            <w:tcW w:w="16034" w:type="dxa"/>
            <w:gridSpan w:val="7"/>
          </w:tcPr>
          <w:p w:rsidR="00F857FC" w:rsidRDefault="00F857FC">
            <w:pPr>
              <w:pStyle w:val="ConsPlusNormal"/>
              <w:jc w:val="center"/>
              <w:outlineLvl w:val="2"/>
            </w:pPr>
            <w:r>
              <w:t>5. Выдача результатов</w:t>
            </w:r>
          </w:p>
        </w:tc>
      </w:tr>
      <w:tr w:rsidR="00F857FC" w:rsidTr="00F857FC">
        <w:tc>
          <w:tcPr>
            <w:tcW w:w="2312" w:type="dxa"/>
          </w:tcPr>
          <w:p w:rsidR="00F857FC" w:rsidRDefault="00F857FC">
            <w:pPr>
              <w:pStyle w:val="ConsPlusNormal"/>
            </w:pPr>
            <w:r>
              <w:t xml:space="preserve">Формирование и регистрация результата муниципальной услуги, указанного в </w:t>
            </w:r>
            <w:hyperlink w:anchor="P128">
              <w:r>
                <w:rPr>
                  <w:color w:val="0000FF"/>
                </w:rPr>
                <w:t>пункте 2.5</w:t>
              </w:r>
            </w:hyperlink>
            <w:r>
              <w:t xml:space="preserve"> Административного регламента, в форме электронного документа в РГИС ДДО</w:t>
            </w:r>
          </w:p>
        </w:tc>
        <w:tc>
          <w:tcPr>
            <w:tcW w:w="2267" w:type="dxa"/>
          </w:tcPr>
          <w:p w:rsidR="00F857FC" w:rsidRDefault="00F857FC">
            <w:pPr>
              <w:pStyle w:val="ConsPlusNormal"/>
            </w:pPr>
            <w:r>
              <w:t>Регистрация каждого результата предоставления муниципальной услуги</w:t>
            </w:r>
          </w:p>
        </w:tc>
        <w:tc>
          <w:tcPr>
            <w:tcW w:w="2144" w:type="dxa"/>
          </w:tcPr>
          <w:p w:rsidR="00F857FC" w:rsidRDefault="00F857FC">
            <w:pPr>
              <w:pStyle w:val="ConsPlusNormal"/>
            </w:pPr>
            <w:r>
              <w:t>В тот же день, что и принятие решения</w:t>
            </w:r>
          </w:p>
        </w:tc>
        <w:tc>
          <w:tcPr>
            <w:tcW w:w="2205" w:type="dxa"/>
          </w:tcPr>
          <w:p w:rsidR="00F857FC" w:rsidRDefault="00F857FC">
            <w:pPr>
              <w:pStyle w:val="ConsPlusNormal"/>
            </w:pPr>
            <w:r>
              <w:t>Ответственное должностное лицо Уполномоченного органа</w:t>
            </w:r>
          </w:p>
        </w:tc>
        <w:tc>
          <w:tcPr>
            <w:tcW w:w="2572" w:type="dxa"/>
          </w:tcPr>
          <w:p w:rsidR="00F857FC" w:rsidRDefault="00F857FC">
            <w:pPr>
              <w:pStyle w:val="ConsPlusNormal"/>
            </w:pPr>
            <w:r>
              <w:t>Уполномоченный орган,</w:t>
            </w:r>
          </w:p>
          <w:p w:rsidR="00F857FC" w:rsidRDefault="00F857FC">
            <w:pPr>
              <w:pStyle w:val="ConsPlusNormal"/>
            </w:pPr>
            <w:r>
              <w:t>РГИС ДДО</w:t>
            </w:r>
          </w:p>
        </w:tc>
        <w:tc>
          <w:tcPr>
            <w:tcW w:w="2267" w:type="dxa"/>
          </w:tcPr>
          <w:p w:rsidR="00F857FC" w:rsidRDefault="00F857FC">
            <w:pPr>
              <w:pStyle w:val="ConsPlusNormal"/>
            </w:pPr>
            <w:r>
              <w:t>Исчерпывающий перечень документов, необходимых для предоставления услуги</w:t>
            </w:r>
          </w:p>
        </w:tc>
        <w:tc>
          <w:tcPr>
            <w:tcW w:w="2267" w:type="dxa"/>
          </w:tcPr>
          <w:p w:rsidR="00F857FC" w:rsidRDefault="00F857FC">
            <w:pPr>
              <w:pStyle w:val="ConsPlusNormal"/>
            </w:pPr>
            <w:r>
              <w:t>Выдача результата</w:t>
            </w:r>
          </w:p>
        </w:tc>
      </w:tr>
      <w:tr w:rsidR="00F857FC" w:rsidTr="00F857FC">
        <w:tc>
          <w:tcPr>
            <w:tcW w:w="2312" w:type="dxa"/>
          </w:tcPr>
          <w:p w:rsidR="00F857FC" w:rsidRDefault="00F857FC">
            <w:pPr>
              <w:pStyle w:val="ConsPlusNormal"/>
            </w:pPr>
          </w:p>
        </w:tc>
        <w:tc>
          <w:tcPr>
            <w:tcW w:w="2267" w:type="dxa"/>
          </w:tcPr>
          <w:p w:rsidR="00F857FC" w:rsidRDefault="00F857FC">
            <w:pPr>
              <w:pStyle w:val="ConsPlusNormal"/>
            </w:pPr>
            <w:r>
              <w:t xml:space="preserve">Направление заявителю уведомлений о ходе рассмотрения, о предоставлении муниципальной услуги в личный кабинет на ЕПГУ и/или РПГУ (в случае подачи такого заявления посредством ЕПГУ и/или РПГУ или по запросу заявителя в рамках услуги "Подписаться на </w:t>
            </w:r>
            <w:r>
              <w:lastRenderedPageBreak/>
              <w:t>информирование по заявлениям, поданным на личном приеме")</w:t>
            </w:r>
          </w:p>
        </w:tc>
        <w:tc>
          <w:tcPr>
            <w:tcW w:w="2144" w:type="dxa"/>
          </w:tcPr>
          <w:p w:rsidR="00F857FC" w:rsidRDefault="00F857FC">
            <w:pPr>
              <w:pStyle w:val="ConsPlusNormal"/>
            </w:pPr>
            <w:r>
              <w:lastRenderedPageBreak/>
              <w:t>В тот же день, что и принятие решения</w:t>
            </w:r>
          </w:p>
        </w:tc>
        <w:tc>
          <w:tcPr>
            <w:tcW w:w="2205" w:type="dxa"/>
          </w:tcPr>
          <w:p w:rsidR="00F857FC" w:rsidRDefault="00F857FC">
            <w:pPr>
              <w:pStyle w:val="ConsPlusNormal"/>
            </w:pPr>
            <w:r>
              <w:t>Ответственное должностное лицо Уполномоченного органа</w:t>
            </w:r>
          </w:p>
        </w:tc>
        <w:tc>
          <w:tcPr>
            <w:tcW w:w="2572" w:type="dxa"/>
          </w:tcPr>
          <w:p w:rsidR="00F857FC" w:rsidRDefault="00F857FC">
            <w:pPr>
              <w:pStyle w:val="ConsPlusNormal"/>
            </w:pPr>
            <w:r>
              <w:t>Уполномоченный орган,</w:t>
            </w:r>
          </w:p>
          <w:p w:rsidR="00F857FC" w:rsidRDefault="00F857FC">
            <w:pPr>
              <w:pStyle w:val="ConsPlusNormal"/>
            </w:pPr>
            <w:r>
              <w:t>РГИС ДДО</w:t>
            </w:r>
          </w:p>
        </w:tc>
        <w:tc>
          <w:tcPr>
            <w:tcW w:w="2267" w:type="dxa"/>
          </w:tcPr>
          <w:p w:rsidR="00F857FC" w:rsidRDefault="00F857FC">
            <w:pPr>
              <w:pStyle w:val="ConsPlusNormal"/>
            </w:pPr>
            <w:r>
              <w:t>Исчерпывающий перечень документов, необходимых для предоставления услуги</w:t>
            </w:r>
          </w:p>
        </w:tc>
        <w:tc>
          <w:tcPr>
            <w:tcW w:w="2267" w:type="dxa"/>
          </w:tcPr>
          <w:p w:rsidR="00F857FC" w:rsidRDefault="00F857FC">
            <w:pPr>
              <w:pStyle w:val="ConsPlusNormal"/>
            </w:pPr>
            <w:r>
              <w:t>Выдача результата</w:t>
            </w:r>
          </w:p>
        </w:tc>
      </w:tr>
    </w:tbl>
    <w:p w:rsidR="00F857FC" w:rsidRDefault="00F857FC">
      <w:pPr>
        <w:pStyle w:val="ConsPlusNormal"/>
        <w:jc w:val="both"/>
      </w:pPr>
    </w:p>
    <w:p w:rsidR="00F857FC" w:rsidRDefault="00F857FC">
      <w:pPr>
        <w:pStyle w:val="ConsPlusNormal"/>
        <w:jc w:val="both"/>
      </w:pPr>
    </w:p>
    <w:p w:rsidR="00F857FC" w:rsidRDefault="00F857F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17F38" w:rsidRDefault="00017F38"/>
    <w:sectPr w:rsidR="00017F38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7FC"/>
    <w:rsid w:val="00017F38"/>
    <w:rsid w:val="00F8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12646-1822-40EB-BC91-2D9E8B8C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7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857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857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857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857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857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857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857F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1210</Words>
  <Characters>6902</Characters>
  <Application>Microsoft Office Word</Application>
  <DocSecurity>0</DocSecurity>
  <Lines>57</Lines>
  <Paragraphs>16</Paragraphs>
  <ScaleCrop>false</ScaleCrop>
  <Company>Управление образования</Company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Петриков Дмитрий Викторович</dc:creator>
  <cp:keywords/>
  <dc:description/>
  <cp:lastModifiedBy>Петриков Дмитрий Викторович</cp:lastModifiedBy>
  <cp:revision>1</cp:revision>
  <dcterms:created xsi:type="dcterms:W3CDTF">2026-06-19T04:10:00Z</dcterms:created>
  <dcterms:modified xsi:type="dcterms:W3CDTF">2026-06-19T04:10:00Z</dcterms:modified>
</cp:coreProperties>
</file>