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45" w:rsidRPr="000C3B45" w:rsidRDefault="000C3B45" w:rsidP="000C3B45">
      <w:pPr>
        <w:jc w:val="right"/>
        <w:rPr>
          <w:sz w:val="22"/>
          <w:szCs w:val="22"/>
        </w:rPr>
      </w:pPr>
      <w:r w:rsidRPr="000C3B45">
        <w:rPr>
          <w:sz w:val="22"/>
          <w:szCs w:val="22"/>
        </w:rPr>
        <w:t>Приложение 1</w:t>
      </w:r>
    </w:p>
    <w:p w:rsidR="000C3B45" w:rsidRPr="000C3B45" w:rsidRDefault="000C3B45" w:rsidP="000C3B45">
      <w:pPr>
        <w:jc w:val="right"/>
        <w:rPr>
          <w:sz w:val="22"/>
          <w:szCs w:val="22"/>
        </w:rPr>
      </w:pPr>
      <w:r w:rsidRPr="00A90A73">
        <w:rPr>
          <w:sz w:val="22"/>
          <w:szCs w:val="22"/>
        </w:rPr>
        <w:t>к приказу № _____ от _____.0</w:t>
      </w:r>
      <w:r w:rsidR="00A90A73" w:rsidRPr="00A90A73">
        <w:rPr>
          <w:sz w:val="22"/>
          <w:szCs w:val="22"/>
        </w:rPr>
        <w:t>3</w:t>
      </w:r>
      <w:r w:rsidRPr="00A90A73">
        <w:rPr>
          <w:sz w:val="22"/>
          <w:szCs w:val="22"/>
        </w:rPr>
        <w:t>.2023</w:t>
      </w:r>
    </w:p>
    <w:p w:rsidR="00F35E17" w:rsidRDefault="00F35E17" w:rsidP="00F35E1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CD10E5" w:rsidRDefault="00CD10E5" w:rsidP="00F35E1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F35E17" w:rsidRDefault="00F35E17" w:rsidP="00F35E1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F35E17" w:rsidRDefault="00F35E17" w:rsidP="00F35E1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F35E17" w:rsidRDefault="00F35E17" w:rsidP="00F35E1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F35E17" w:rsidRDefault="00F35E17" w:rsidP="00F35E1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F35E17" w:rsidRDefault="00F35E17" w:rsidP="00F35E1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CD10E5" w:rsidRDefault="00CD10E5" w:rsidP="00F35E17">
      <w:pPr>
        <w:jc w:val="center"/>
        <w:rPr>
          <w:b/>
          <w:sz w:val="28"/>
          <w:szCs w:val="28"/>
        </w:rPr>
      </w:pPr>
    </w:p>
    <w:p w:rsidR="00F35E17" w:rsidRPr="000C3B45" w:rsidRDefault="00F35E17" w:rsidP="00F35E17">
      <w:pPr>
        <w:jc w:val="center"/>
        <w:rPr>
          <w:b/>
          <w:sz w:val="26"/>
          <w:szCs w:val="26"/>
        </w:rPr>
      </w:pPr>
      <w:r w:rsidRPr="000C3B45">
        <w:rPr>
          <w:b/>
          <w:sz w:val="26"/>
          <w:szCs w:val="26"/>
        </w:rPr>
        <w:t>ПОЛОЖЕНИЕ</w:t>
      </w:r>
    </w:p>
    <w:p w:rsidR="00F35E17" w:rsidRPr="000C3B45" w:rsidRDefault="00F35E17" w:rsidP="00F35E17">
      <w:pPr>
        <w:jc w:val="center"/>
        <w:rPr>
          <w:b/>
          <w:sz w:val="26"/>
          <w:szCs w:val="26"/>
        </w:rPr>
      </w:pPr>
      <w:r w:rsidRPr="000C3B45">
        <w:rPr>
          <w:b/>
          <w:sz w:val="26"/>
          <w:szCs w:val="26"/>
        </w:rPr>
        <w:t xml:space="preserve">о </w:t>
      </w:r>
      <w:r w:rsidR="00F87BBF" w:rsidRPr="000C3B45">
        <w:rPr>
          <w:b/>
          <w:sz w:val="26"/>
          <w:szCs w:val="26"/>
        </w:rPr>
        <w:t>проведении</w:t>
      </w:r>
      <w:r w:rsidRPr="000C3B45">
        <w:rPr>
          <w:b/>
          <w:sz w:val="26"/>
          <w:szCs w:val="26"/>
        </w:rPr>
        <w:t xml:space="preserve"> Всероссийских спортивных соревнований школьников «Президентские состязания» в 202</w:t>
      </w:r>
      <w:r w:rsidR="00CD10E5" w:rsidRPr="000C3B45">
        <w:rPr>
          <w:b/>
          <w:sz w:val="26"/>
          <w:szCs w:val="26"/>
        </w:rPr>
        <w:t>2</w:t>
      </w:r>
      <w:r w:rsidRPr="000C3B45">
        <w:rPr>
          <w:b/>
          <w:sz w:val="26"/>
          <w:szCs w:val="26"/>
        </w:rPr>
        <w:t>/202</w:t>
      </w:r>
      <w:r w:rsidR="00CD10E5" w:rsidRPr="000C3B45">
        <w:rPr>
          <w:b/>
          <w:sz w:val="26"/>
          <w:szCs w:val="26"/>
        </w:rPr>
        <w:t>3</w:t>
      </w:r>
      <w:r w:rsidRPr="000C3B45">
        <w:rPr>
          <w:b/>
          <w:sz w:val="26"/>
          <w:szCs w:val="26"/>
        </w:rPr>
        <w:t xml:space="preserve"> учебном году</w:t>
      </w: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rPr>
          <w:sz w:val="28"/>
          <w:szCs w:val="28"/>
        </w:rPr>
      </w:pPr>
    </w:p>
    <w:p w:rsidR="00F35E17" w:rsidRDefault="00F35E17" w:rsidP="00F35E17">
      <w:pPr>
        <w:jc w:val="center"/>
        <w:rPr>
          <w:sz w:val="28"/>
          <w:szCs w:val="28"/>
        </w:rPr>
      </w:pPr>
    </w:p>
    <w:p w:rsidR="00F87BBF" w:rsidRPr="00A215E7" w:rsidRDefault="00F87BBF" w:rsidP="00F35E17">
      <w:pPr>
        <w:jc w:val="center"/>
        <w:rPr>
          <w:sz w:val="28"/>
          <w:szCs w:val="28"/>
        </w:rPr>
      </w:pPr>
    </w:p>
    <w:p w:rsidR="00F35E17" w:rsidRPr="00A215E7" w:rsidRDefault="00F35E17" w:rsidP="00F35E17">
      <w:pPr>
        <w:rPr>
          <w:sz w:val="28"/>
          <w:szCs w:val="28"/>
        </w:rPr>
      </w:pPr>
    </w:p>
    <w:p w:rsidR="00CD10E5" w:rsidRPr="000C3B45" w:rsidRDefault="00F35E17" w:rsidP="00CD10E5">
      <w:pPr>
        <w:jc w:val="center"/>
        <w:rPr>
          <w:sz w:val="26"/>
          <w:szCs w:val="26"/>
        </w:rPr>
      </w:pPr>
      <w:r w:rsidRPr="000C3B45">
        <w:rPr>
          <w:sz w:val="26"/>
          <w:szCs w:val="26"/>
        </w:rPr>
        <w:t>город Дудинка</w:t>
      </w:r>
      <w:r w:rsidR="00CD10E5" w:rsidRPr="000C3B45">
        <w:rPr>
          <w:sz w:val="26"/>
          <w:szCs w:val="26"/>
        </w:rPr>
        <w:br w:type="page"/>
      </w:r>
    </w:p>
    <w:p w:rsidR="00C7116D" w:rsidRPr="00344382" w:rsidRDefault="00C7116D" w:rsidP="000C3B45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344382">
        <w:rPr>
          <w:b/>
          <w:bCs/>
          <w:color w:val="000000"/>
          <w:sz w:val="26"/>
          <w:szCs w:val="26"/>
        </w:rPr>
        <w:lastRenderedPageBreak/>
        <w:t>Общие положения</w:t>
      </w:r>
    </w:p>
    <w:p w:rsidR="00C7116D" w:rsidRPr="00344382" w:rsidRDefault="00C7116D" w:rsidP="00C7116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7116D" w:rsidRPr="00344382" w:rsidRDefault="00C7116D" w:rsidP="00C7116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44382">
        <w:rPr>
          <w:sz w:val="26"/>
          <w:szCs w:val="26"/>
        </w:rPr>
        <w:t xml:space="preserve">Настоящее Положение разработано в соответствии с Указом Президента Российской Федерации от 30.07.2010 № 948 «О проведении всероссийских спортивных соревнований (игр) школьников», порядком проведения всероссийских спортивных соревнований школьников «Президентские состязания», утвержденным приказом </w:t>
      </w:r>
      <w:proofErr w:type="spellStart"/>
      <w:r w:rsidRPr="00344382">
        <w:rPr>
          <w:sz w:val="26"/>
          <w:szCs w:val="26"/>
        </w:rPr>
        <w:t>Минобрнауки</w:t>
      </w:r>
      <w:proofErr w:type="spellEnd"/>
      <w:r w:rsidRPr="00344382">
        <w:rPr>
          <w:sz w:val="26"/>
          <w:szCs w:val="26"/>
        </w:rPr>
        <w:t xml:space="preserve"> России и </w:t>
      </w:r>
      <w:proofErr w:type="spellStart"/>
      <w:r w:rsidRPr="00344382">
        <w:rPr>
          <w:sz w:val="26"/>
          <w:szCs w:val="26"/>
        </w:rPr>
        <w:t>Минспорттуризма</w:t>
      </w:r>
      <w:proofErr w:type="spellEnd"/>
      <w:r w:rsidRPr="00344382">
        <w:rPr>
          <w:sz w:val="26"/>
          <w:szCs w:val="26"/>
        </w:rPr>
        <w:t xml:space="preserve"> России от 27.09.2010 № 966/1009 (зарегистрирован </w:t>
      </w:r>
      <w:r w:rsidR="00E80FCE">
        <w:rPr>
          <w:sz w:val="26"/>
          <w:szCs w:val="26"/>
        </w:rPr>
        <w:t>в Минюсте России 16 ноября 2010</w:t>
      </w:r>
      <w:r w:rsidRPr="00344382">
        <w:rPr>
          <w:sz w:val="26"/>
          <w:szCs w:val="26"/>
        </w:rPr>
        <w:t>г., регистрационный № 18976), и определяет порядок проведения регионального этапа всероссийских спортивных соревнований школьников «Президентские состязания» (далее – Президентские состязания) в 202</w:t>
      </w:r>
      <w:r w:rsidR="00CD10E5" w:rsidRPr="00344382">
        <w:rPr>
          <w:sz w:val="26"/>
          <w:szCs w:val="26"/>
        </w:rPr>
        <w:t>3</w:t>
      </w:r>
      <w:r w:rsidRPr="00344382">
        <w:rPr>
          <w:sz w:val="26"/>
          <w:szCs w:val="26"/>
        </w:rPr>
        <w:t xml:space="preserve"> году.</w:t>
      </w:r>
    </w:p>
    <w:p w:rsidR="00C7116D" w:rsidRPr="00344382" w:rsidRDefault="00C7116D" w:rsidP="00C7116D">
      <w:pPr>
        <w:shd w:val="clear" w:color="auto" w:fill="FFFFFF"/>
        <w:ind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 xml:space="preserve">Основными задачами Президентских состязаний являются: </w:t>
      </w:r>
    </w:p>
    <w:p w:rsidR="00C7116D" w:rsidRPr="00344382" w:rsidRDefault="00C7116D" w:rsidP="00C7116D">
      <w:pPr>
        <w:shd w:val="clear" w:color="auto" w:fill="FFFFFF"/>
        <w:ind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обучающихся;</w:t>
      </w:r>
    </w:p>
    <w:p w:rsidR="00C7116D" w:rsidRPr="00344382" w:rsidRDefault="00C7116D" w:rsidP="00C7116D">
      <w:pPr>
        <w:shd w:val="clear" w:color="auto" w:fill="FFFFFF"/>
        <w:ind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>определение уровня физической подготовленности обучающихся;</w:t>
      </w:r>
    </w:p>
    <w:p w:rsidR="00C7116D" w:rsidRPr="00344382" w:rsidRDefault="00C7116D" w:rsidP="00C7116D">
      <w:pPr>
        <w:shd w:val="clear" w:color="auto" w:fill="FFFFFF"/>
        <w:ind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>определение лучших команд общеобразовательных учреждений Красноярского края, сформированных из обучающихся одного класса (далее – класс-команда), добившихся наилучших результатов в физической подготовке и физическом развитии и показавших высокий уровень знаний в области физической культуры, спортивных дисциплин и олимпийского движения.</w:t>
      </w:r>
    </w:p>
    <w:p w:rsidR="00C7116D" w:rsidRPr="00344382" w:rsidRDefault="00C7116D" w:rsidP="00C7116D">
      <w:pPr>
        <w:shd w:val="clear" w:color="auto" w:fill="FFFFFF"/>
        <w:jc w:val="both"/>
        <w:rPr>
          <w:bCs/>
          <w:i/>
          <w:sz w:val="26"/>
          <w:szCs w:val="26"/>
        </w:rPr>
      </w:pPr>
    </w:p>
    <w:p w:rsidR="00C7116D" w:rsidRPr="00344382" w:rsidRDefault="00C7116D" w:rsidP="000C3B45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4382">
        <w:rPr>
          <w:rFonts w:ascii="Times New Roman" w:hAnsi="Times New Roman"/>
          <w:b/>
          <w:bCs/>
          <w:sz w:val="26"/>
          <w:szCs w:val="26"/>
        </w:rPr>
        <w:t>Место и сроки проведения</w:t>
      </w:r>
    </w:p>
    <w:p w:rsidR="00C7116D" w:rsidRPr="00344382" w:rsidRDefault="00C7116D" w:rsidP="00C7116D">
      <w:pPr>
        <w:pStyle w:val="a3"/>
        <w:tabs>
          <w:tab w:val="left" w:pos="284"/>
        </w:tabs>
        <w:ind w:firstLine="0"/>
        <w:rPr>
          <w:rFonts w:ascii="Times New Roman" w:hAnsi="Times New Roman"/>
          <w:bCs/>
          <w:sz w:val="26"/>
          <w:szCs w:val="26"/>
          <w:lang w:val="ru-RU"/>
        </w:rPr>
      </w:pPr>
    </w:p>
    <w:p w:rsidR="001528CE" w:rsidRPr="00344382" w:rsidRDefault="00C7116D" w:rsidP="00EC00BC">
      <w:pPr>
        <w:pStyle w:val="a3"/>
        <w:ind w:firstLine="709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344382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</w:t>
      </w:r>
      <w:r w:rsidRPr="00344382">
        <w:rPr>
          <w:rFonts w:ascii="Times New Roman" w:hAnsi="Times New Roman"/>
          <w:b/>
          <w:bCs/>
          <w:color w:val="000000"/>
          <w:sz w:val="26"/>
          <w:szCs w:val="26"/>
        </w:rPr>
        <w:t xml:space="preserve"> этап (школьный)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 проводится в общеобразовательных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организациях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(далее – школы) </w:t>
      </w:r>
      <w:r w:rsidR="00CD10E5" w:rsidRPr="00344382">
        <w:rPr>
          <w:rFonts w:ascii="Times New Roman" w:hAnsi="Times New Roman"/>
          <w:b/>
          <w:bCs/>
          <w:sz w:val="26"/>
          <w:szCs w:val="26"/>
          <w:lang w:val="ru-RU"/>
        </w:rPr>
        <w:t>в марте</w:t>
      </w:r>
      <w:r w:rsidRPr="003443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44382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344382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2</w:t>
      </w:r>
      <w:r w:rsidR="00CD10E5" w:rsidRPr="00344382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3</w:t>
      </w:r>
      <w:r w:rsidRPr="00344382">
        <w:rPr>
          <w:rFonts w:ascii="Times New Roman" w:hAnsi="Times New Roman"/>
          <w:b/>
          <w:bCs/>
          <w:color w:val="000000"/>
          <w:sz w:val="26"/>
          <w:szCs w:val="26"/>
        </w:rPr>
        <w:t xml:space="preserve"> г</w:t>
      </w:r>
      <w:r w:rsidRPr="00344382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ода</w:t>
      </w:r>
      <w:r w:rsidRPr="00344382">
        <w:rPr>
          <w:sz w:val="26"/>
          <w:szCs w:val="26"/>
        </w:rPr>
        <w:t xml:space="preserve"> 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>согласно положениям, утвержденным директорами школ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. Положение, таблицы результатов, фотоотчеты первого этапа </w:t>
      </w:r>
      <w:r w:rsidRPr="00344382">
        <w:rPr>
          <w:rFonts w:ascii="Times New Roman" w:hAnsi="Times New Roman"/>
          <w:bCs/>
          <w:color w:val="000000"/>
          <w:sz w:val="26"/>
          <w:szCs w:val="26"/>
          <w:u w:val="single"/>
          <w:lang w:val="ru-RU"/>
        </w:rPr>
        <w:t>размещаются на сайтах школ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;</w:t>
      </w:r>
    </w:p>
    <w:p w:rsidR="00AD069F" w:rsidRPr="00344382" w:rsidRDefault="00C7116D" w:rsidP="00C7116D">
      <w:pPr>
        <w:tabs>
          <w:tab w:val="left" w:pos="0"/>
          <w:tab w:val="left" w:pos="5953"/>
        </w:tabs>
        <w:ind w:right="-3" w:firstLine="709"/>
        <w:jc w:val="both"/>
        <w:rPr>
          <w:b/>
          <w:bCs/>
          <w:sz w:val="26"/>
          <w:szCs w:val="26"/>
        </w:rPr>
      </w:pPr>
      <w:r w:rsidRPr="00344382">
        <w:rPr>
          <w:b/>
          <w:bCs/>
          <w:sz w:val="26"/>
          <w:szCs w:val="26"/>
          <w:lang w:val="en-US"/>
        </w:rPr>
        <w:t>II</w:t>
      </w:r>
      <w:r w:rsidRPr="00344382">
        <w:rPr>
          <w:b/>
          <w:bCs/>
          <w:sz w:val="26"/>
          <w:szCs w:val="26"/>
        </w:rPr>
        <w:t xml:space="preserve"> этап (муниципальный)</w:t>
      </w:r>
      <w:r w:rsidR="00CD10E5" w:rsidRPr="00344382">
        <w:rPr>
          <w:bCs/>
          <w:sz w:val="26"/>
          <w:szCs w:val="26"/>
        </w:rPr>
        <w:t xml:space="preserve"> проводится в </w:t>
      </w:r>
      <w:r w:rsidRPr="00344382">
        <w:rPr>
          <w:b/>
          <w:bCs/>
          <w:sz w:val="26"/>
          <w:szCs w:val="26"/>
        </w:rPr>
        <w:t>апреле 202</w:t>
      </w:r>
      <w:r w:rsidR="00CD10E5" w:rsidRPr="00344382">
        <w:rPr>
          <w:b/>
          <w:bCs/>
          <w:sz w:val="26"/>
          <w:szCs w:val="26"/>
        </w:rPr>
        <w:t>3</w:t>
      </w:r>
      <w:r w:rsidRPr="00344382">
        <w:rPr>
          <w:b/>
          <w:bCs/>
          <w:sz w:val="26"/>
          <w:szCs w:val="26"/>
        </w:rPr>
        <w:t xml:space="preserve"> года</w:t>
      </w:r>
      <w:r w:rsidR="00893565" w:rsidRPr="00344382">
        <w:rPr>
          <w:b/>
          <w:bCs/>
          <w:sz w:val="26"/>
          <w:szCs w:val="26"/>
        </w:rPr>
        <w:t xml:space="preserve"> </w:t>
      </w:r>
      <w:r w:rsidR="00893565" w:rsidRPr="00344382">
        <w:rPr>
          <w:bCs/>
          <w:sz w:val="26"/>
          <w:szCs w:val="26"/>
        </w:rPr>
        <w:t>межд</w:t>
      </w:r>
      <w:r w:rsidR="00971BBC" w:rsidRPr="00344382">
        <w:rPr>
          <w:bCs/>
          <w:sz w:val="26"/>
          <w:szCs w:val="26"/>
        </w:rPr>
        <w:t xml:space="preserve">у </w:t>
      </w:r>
      <w:r w:rsidR="00EC00BC" w:rsidRPr="00344382">
        <w:rPr>
          <w:bCs/>
          <w:sz w:val="26"/>
          <w:szCs w:val="26"/>
        </w:rPr>
        <w:t>городскими/сельскими классами-</w:t>
      </w:r>
      <w:r w:rsidR="00971BBC" w:rsidRPr="00344382">
        <w:rPr>
          <w:bCs/>
          <w:sz w:val="26"/>
          <w:szCs w:val="26"/>
        </w:rPr>
        <w:t>командами</w:t>
      </w:r>
      <w:r w:rsidR="006E3642" w:rsidRPr="00344382">
        <w:rPr>
          <w:bCs/>
          <w:sz w:val="26"/>
          <w:szCs w:val="26"/>
        </w:rPr>
        <w:t>.</w:t>
      </w:r>
      <w:r w:rsidR="00971BBC" w:rsidRPr="00344382">
        <w:rPr>
          <w:bCs/>
          <w:sz w:val="26"/>
          <w:szCs w:val="26"/>
        </w:rPr>
        <w:t xml:space="preserve"> </w:t>
      </w:r>
    </w:p>
    <w:p w:rsidR="00AD069F" w:rsidRPr="00344382" w:rsidRDefault="00AD069F" w:rsidP="00C7116D">
      <w:pPr>
        <w:tabs>
          <w:tab w:val="left" w:pos="0"/>
          <w:tab w:val="left" w:pos="5953"/>
        </w:tabs>
        <w:ind w:right="-3"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 xml:space="preserve">В </w:t>
      </w:r>
      <w:proofErr w:type="spellStart"/>
      <w:r w:rsidRPr="00344382">
        <w:rPr>
          <w:sz w:val="26"/>
          <w:szCs w:val="26"/>
        </w:rPr>
        <w:t>с.п</w:t>
      </w:r>
      <w:proofErr w:type="spellEnd"/>
      <w:r w:rsidRPr="00344382">
        <w:rPr>
          <w:sz w:val="26"/>
          <w:szCs w:val="26"/>
        </w:rPr>
        <w:t>. Караул (между командами ТМК ОУ «Караульская средняя школа-интернат</w:t>
      </w:r>
      <w:r w:rsidR="0067230F">
        <w:rPr>
          <w:sz w:val="26"/>
          <w:szCs w:val="26"/>
        </w:rPr>
        <w:t xml:space="preserve"> имени И.Н. </w:t>
      </w:r>
      <w:proofErr w:type="spellStart"/>
      <w:r w:rsidR="0067230F">
        <w:rPr>
          <w:sz w:val="26"/>
          <w:szCs w:val="26"/>
        </w:rPr>
        <w:t>Надера</w:t>
      </w:r>
      <w:proofErr w:type="spellEnd"/>
      <w:r w:rsidRPr="00344382">
        <w:rPr>
          <w:sz w:val="26"/>
          <w:szCs w:val="26"/>
        </w:rPr>
        <w:t>» и ТМК ОУ «Носковс</w:t>
      </w:r>
      <w:r w:rsidR="006E3642" w:rsidRPr="00344382">
        <w:rPr>
          <w:sz w:val="26"/>
          <w:szCs w:val="26"/>
        </w:rPr>
        <w:t xml:space="preserve">кая средняя школа-интернат»), </w:t>
      </w:r>
      <w:r w:rsidRPr="00344382">
        <w:rPr>
          <w:sz w:val="26"/>
          <w:szCs w:val="26"/>
        </w:rPr>
        <w:t xml:space="preserve">в </w:t>
      </w:r>
      <w:proofErr w:type="spellStart"/>
      <w:r w:rsidRPr="00344382">
        <w:rPr>
          <w:sz w:val="26"/>
          <w:szCs w:val="26"/>
        </w:rPr>
        <w:t>с.п</w:t>
      </w:r>
      <w:proofErr w:type="spellEnd"/>
      <w:r w:rsidRPr="00344382">
        <w:rPr>
          <w:sz w:val="26"/>
          <w:szCs w:val="26"/>
        </w:rPr>
        <w:t>. Хатанга (между командами ТМК ОУ «Хатангская средняя школа № 1</w:t>
      </w:r>
      <w:r w:rsidR="0067230F">
        <w:rPr>
          <w:sz w:val="26"/>
          <w:szCs w:val="26"/>
        </w:rPr>
        <w:t>» и ТМК ОУ «Хатангская средняя</w:t>
      </w:r>
      <w:r w:rsidRPr="00344382">
        <w:rPr>
          <w:sz w:val="26"/>
          <w:szCs w:val="26"/>
        </w:rPr>
        <w:t xml:space="preserve"> школа-интернат») – </w:t>
      </w:r>
      <w:r w:rsidR="00CA5D17" w:rsidRPr="00344382">
        <w:rPr>
          <w:sz w:val="26"/>
          <w:szCs w:val="26"/>
        </w:rPr>
        <w:t xml:space="preserve">программа </w:t>
      </w:r>
      <w:r w:rsidRPr="00344382">
        <w:rPr>
          <w:sz w:val="26"/>
          <w:szCs w:val="26"/>
        </w:rPr>
        <w:t>соревновани</w:t>
      </w:r>
      <w:r w:rsidR="00CA5D17" w:rsidRPr="00344382">
        <w:rPr>
          <w:sz w:val="26"/>
          <w:szCs w:val="26"/>
        </w:rPr>
        <w:t>й</w:t>
      </w:r>
      <w:r w:rsidRPr="00344382">
        <w:rPr>
          <w:sz w:val="26"/>
          <w:szCs w:val="26"/>
        </w:rPr>
        <w:t xml:space="preserve"> в соответствии с настоящим Положением.</w:t>
      </w:r>
    </w:p>
    <w:p w:rsidR="00AD069F" w:rsidRPr="00344382" w:rsidRDefault="00AD069F" w:rsidP="00344382">
      <w:pPr>
        <w:ind w:firstLine="709"/>
        <w:jc w:val="both"/>
        <w:rPr>
          <w:b/>
          <w:sz w:val="26"/>
          <w:szCs w:val="26"/>
        </w:rPr>
      </w:pPr>
      <w:r w:rsidRPr="00344382">
        <w:rPr>
          <w:b/>
          <w:sz w:val="26"/>
          <w:szCs w:val="26"/>
        </w:rPr>
        <w:t>Муниципальный этап</w:t>
      </w:r>
      <w:r w:rsidRPr="00344382">
        <w:rPr>
          <w:sz w:val="26"/>
          <w:szCs w:val="26"/>
        </w:rPr>
        <w:t xml:space="preserve"> </w:t>
      </w:r>
      <w:r w:rsidR="00893565" w:rsidRPr="00344382">
        <w:rPr>
          <w:sz w:val="26"/>
          <w:szCs w:val="26"/>
        </w:rPr>
        <w:t>проводится</w:t>
      </w:r>
      <w:r w:rsidRPr="00344382">
        <w:rPr>
          <w:sz w:val="26"/>
          <w:szCs w:val="26"/>
        </w:rPr>
        <w:t xml:space="preserve"> </w:t>
      </w:r>
      <w:r w:rsidR="00893565" w:rsidRPr="00344382">
        <w:rPr>
          <w:sz w:val="26"/>
          <w:szCs w:val="26"/>
        </w:rPr>
        <w:t xml:space="preserve">по обязательным </w:t>
      </w:r>
      <w:r w:rsidRPr="00344382">
        <w:rPr>
          <w:sz w:val="26"/>
          <w:szCs w:val="26"/>
        </w:rPr>
        <w:t>вид</w:t>
      </w:r>
      <w:r w:rsidR="00893565" w:rsidRPr="00344382">
        <w:rPr>
          <w:sz w:val="26"/>
          <w:szCs w:val="26"/>
        </w:rPr>
        <w:t>ам</w:t>
      </w:r>
      <w:r w:rsidRPr="00344382">
        <w:rPr>
          <w:sz w:val="26"/>
          <w:szCs w:val="26"/>
        </w:rPr>
        <w:t xml:space="preserve"> программы:</w:t>
      </w:r>
      <w:r w:rsidR="00344382">
        <w:rPr>
          <w:sz w:val="26"/>
          <w:szCs w:val="26"/>
        </w:rPr>
        <w:t xml:space="preserve"> </w:t>
      </w:r>
      <w:r w:rsidRPr="00344382">
        <w:rPr>
          <w:sz w:val="26"/>
          <w:szCs w:val="26"/>
        </w:rPr>
        <w:t>«Спортивное многоборье (тесты), эстафетный бег, теоретический конкурс, творческий конкурс</w:t>
      </w:r>
      <w:r w:rsidR="00344382">
        <w:rPr>
          <w:sz w:val="26"/>
          <w:szCs w:val="26"/>
        </w:rPr>
        <w:t>.</w:t>
      </w:r>
    </w:p>
    <w:p w:rsidR="00AD069F" w:rsidRPr="00344382" w:rsidRDefault="00344382" w:rsidP="00344382">
      <w:pPr>
        <w:ind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 xml:space="preserve">В поселках Караул и Хатанга </w:t>
      </w:r>
      <w:r w:rsidR="00AD069F" w:rsidRPr="00344382">
        <w:rPr>
          <w:sz w:val="26"/>
          <w:szCs w:val="26"/>
        </w:rPr>
        <w:t>обязательны</w:t>
      </w:r>
      <w:r w:rsidR="00893565" w:rsidRPr="00344382">
        <w:rPr>
          <w:sz w:val="26"/>
          <w:szCs w:val="26"/>
        </w:rPr>
        <w:t>е</w:t>
      </w:r>
      <w:r w:rsidR="00AD069F" w:rsidRPr="00344382">
        <w:rPr>
          <w:sz w:val="26"/>
          <w:szCs w:val="26"/>
        </w:rPr>
        <w:t xml:space="preserve"> вид</w:t>
      </w:r>
      <w:r w:rsidR="00893565" w:rsidRPr="00344382">
        <w:rPr>
          <w:sz w:val="26"/>
          <w:szCs w:val="26"/>
        </w:rPr>
        <w:t>ы</w:t>
      </w:r>
      <w:r w:rsidR="00AD069F" w:rsidRPr="00344382">
        <w:rPr>
          <w:sz w:val="26"/>
          <w:szCs w:val="26"/>
        </w:rPr>
        <w:t xml:space="preserve"> </w:t>
      </w:r>
      <w:r w:rsidR="00893565" w:rsidRPr="00344382">
        <w:rPr>
          <w:sz w:val="26"/>
          <w:szCs w:val="26"/>
        </w:rPr>
        <w:t xml:space="preserve">программы: </w:t>
      </w:r>
      <w:r w:rsidR="00AD069F" w:rsidRPr="00344382">
        <w:rPr>
          <w:sz w:val="26"/>
          <w:szCs w:val="26"/>
        </w:rPr>
        <w:t>«Спортивное многоборье (тесты), теоретический конкурс, творческий конкурс.</w:t>
      </w:r>
    </w:p>
    <w:p w:rsidR="00AD069F" w:rsidRPr="00344382" w:rsidRDefault="00AD069F" w:rsidP="00C7116D">
      <w:pPr>
        <w:tabs>
          <w:tab w:val="left" w:pos="0"/>
          <w:tab w:val="left" w:pos="5953"/>
        </w:tabs>
        <w:ind w:right="-3" w:firstLine="709"/>
        <w:jc w:val="both"/>
        <w:rPr>
          <w:bCs/>
          <w:sz w:val="26"/>
          <w:szCs w:val="26"/>
        </w:rPr>
      </w:pPr>
      <w:r w:rsidRPr="00344382">
        <w:rPr>
          <w:bCs/>
          <w:sz w:val="26"/>
          <w:szCs w:val="26"/>
        </w:rPr>
        <w:t>Эстафетный бег</w:t>
      </w:r>
      <w:r w:rsidR="0058698A" w:rsidRPr="00344382">
        <w:rPr>
          <w:bCs/>
          <w:sz w:val="26"/>
          <w:szCs w:val="26"/>
        </w:rPr>
        <w:t>, а также беговые виды программы «Спортивное многоборье»</w:t>
      </w:r>
      <w:r w:rsidRPr="00344382">
        <w:rPr>
          <w:bCs/>
          <w:sz w:val="26"/>
          <w:szCs w:val="26"/>
        </w:rPr>
        <w:t xml:space="preserve"> провод</w:t>
      </w:r>
      <w:r w:rsidR="0058698A" w:rsidRPr="00344382">
        <w:rPr>
          <w:bCs/>
          <w:sz w:val="26"/>
          <w:szCs w:val="26"/>
        </w:rPr>
        <w:t>я</w:t>
      </w:r>
      <w:r w:rsidRPr="00344382">
        <w:rPr>
          <w:bCs/>
          <w:sz w:val="26"/>
          <w:szCs w:val="26"/>
        </w:rPr>
        <w:t>тся</w:t>
      </w:r>
      <w:r w:rsidR="0058698A" w:rsidRPr="00344382">
        <w:rPr>
          <w:bCs/>
          <w:sz w:val="26"/>
          <w:szCs w:val="26"/>
        </w:rPr>
        <w:t xml:space="preserve"> в </w:t>
      </w:r>
      <w:r w:rsidR="00CD10E5" w:rsidRPr="00344382">
        <w:rPr>
          <w:bCs/>
          <w:sz w:val="26"/>
          <w:szCs w:val="26"/>
        </w:rPr>
        <w:t>образовательной организации (по согласова</w:t>
      </w:r>
      <w:r w:rsidR="00344382">
        <w:rPr>
          <w:bCs/>
          <w:sz w:val="26"/>
          <w:szCs w:val="26"/>
        </w:rPr>
        <w:t>н</w:t>
      </w:r>
      <w:r w:rsidR="00CD10E5" w:rsidRPr="00344382">
        <w:rPr>
          <w:bCs/>
          <w:sz w:val="26"/>
          <w:szCs w:val="26"/>
        </w:rPr>
        <w:t>ию)</w:t>
      </w:r>
      <w:r w:rsidR="0058698A" w:rsidRPr="00344382">
        <w:rPr>
          <w:bCs/>
          <w:sz w:val="26"/>
          <w:szCs w:val="26"/>
        </w:rPr>
        <w:t>;</w:t>
      </w:r>
      <w:r w:rsidRPr="00344382">
        <w:rPr>
          <w:bCs/>
          <w:sz w:val="26"/>
          <w:szCs w:val="26"/>
        </w:rPr>
        <w:t xml:space="preserve"> </w:t>
      </w:r>
      <w:r w:rsidR="0058698A" w:rsidRPr="00344382">
        <w:rPr>
          <w:bCs/>
          <w:sz w:val="26"/>
          <w:szCs w:val="26"/>
        </w:rPr>
        <w:t>подтягивание на перекладине, сгибание и разгибание рук в упоре «лежа», подъем туловища из положения «лежа на спине», прыжок в длину с места, наклон вперед из положения «сидя», теоретический конкурс</w:t>
      </w:r>
      <w:r w:rsidRPr="00344382">
        <w:rPr>
          <w:bCs/>
          <w:sz w:val="26"/>
          <w:szCs w:val="26"/>
        </w:rPr>
        <w:t xml:space="preserve"> принимают в школах по месту учебы.</w:t>
      </w:r>
      <w:r w:rsidR="0058698A" w:rsidRPr="00344382">
        <w:rPr>
          <w:bCs/>
          <w:sz w:val="26"/>
          <w:szCs w:val="26"/>
        </w:rPr>
        <w:t xml:space="preserve"> Материалы творческого конкурса направляются в </w:t>
      </w:r>
      <w:r w:rsidR="0067230F" w:rsidRPr="00344382">
        <w:rPr>
          <w:rFonts w:eastAsiaTheme="minorHAnsi"/>
          <w:sz w:val="26"/>
          <w:szCs w:val="26"/>
          <w:lang w:eastAsia="en-US"/>
        </w:rPr>
        <w:t xml:space="preserve">Таймырское муниципальное бюджетное учреждение дополнительного образования «Детско-юношеская </w:t>
      </w:r>
      <w:r w:rsidR="0067230F" w:rsidRPr="00344382">
        <w:rPr>
          <w:rFonts w:eastAsiaTheme="minorHAnsi"/>
          <w:sz w:val="26"/>
          <w:szCs w:val="26"/>
          <w:lang w:eastAsia="en-US"/>
        </w:rPr>
        <w:lastRenderedPageBreak/>
        <w:t xml:space="preserve">спортивная школа по национальным видам им. А.Г. Кизима» (далее – </w:t>
      </w:r>
      <w:r w:rsidR="0067230F">
        <w:rPr>
          <w:rFonts w:eastAsiaTheme="minorHAnsi"/>
          <w:sz w:val="26"/>
          <w:szCs w:val="26"/>
          <w:lang w:eastAsia="en-US"/>
        </w:rPr>
        <w:t>ТМБ</w:t>
      </w:r>
      <w:r w:rsidR="0067230F" w:rsidRPr="00344382">
        <w:rPr>
          <w:rFonts w:eastAsiaTheme="minorHAnsi"/>
          <w:sz w:val="26"/>
          <w:szCs w:val="26"/>
          <w:lang w:eastAsia="en-US"/>
        </w:rPr>
        <w:t>ОУ</w:t>
      </w:r>
      <w:r w:rsidR="0067230F">
        <w:rPr>
          <w:rFonts w:eastAsiaTheme="minorHAnsi"/>
          <w:sz w:val="26"/>
          <w:szCs w:val="26"/>
          <w:lang w:eastAsia="en-US"/>
        </w:rPr>
        <w:t xml:space="preserve"> </w:t>
      </w:r>
      <w:r w:rsidR="0067230F" w:rsidRPr="00344382">
        <w:rPr>
          <w:rFonts w:eastAsiaTheme="minorHAnsi"/>
          <w:sz w:val="26"/>
          <w:szCs w:val="26"/>
          <w:lang w:eastAsia="en-US"/>
        </w:rPr>
        <w:t>ДО «ДЮСШ им. А.Г. Кизима).</w:t>
      </w:r>
    </w:p>
    <w:p w:rsidR="00AD069F" w:rsidRPr="00344382" w:rsidRDefault="00C7116D" w:rsidP="0058698A">
      <w:pPr>
        <w:tabs>
          <w:tab w:val="left" w:pos="0"/>
          <w:tab w:val="left" w:pos="5953"/>
        </w:tabs>
        <w:ind w:right="-3" w:firstLine="709"/>
        <w:jc w:val="both"/>
        <w:rPr>
          <w:b/>
          <w:bCs/>
          <w:sz w:val="26"/>
          <w:szCs w:val="26"/>
        </w:rPr>
      </w:pPr>
      <w:r w:rsidRPr="00344382">
        <w:rPr>
          <w:bCs/>
          <w:color w:val="000000"/>
          <w:sz w:val="26"/>
          <w:szCs w:val="26"/>
        </w:rPr>
        <w:t xml:space="preserve">Таблицы отчетов о проведении муниципального этапа подписываются руководителями органов управления образованием и органов управления физической культурой и спортом. Итоговые таблицы муниципального этапа </w:t>
      </w:r>
      <w:r w:rsidRPr="00344382">
        <w:rPr>
          <w:bCs/>
          <w:color w:val="000000"/>
          <w:sz w:val="26"/>
          <w:szCs w:val="26"/>
          <w:u w:val="single"/>
        </w:rPr>
        <w:t xml:space="preserve">размещаются на сайте управления образования </w:t>
      </w:r>
      <w:r w:rsidR="00684809" w:rsidRPr="00344382">
        <w:rPr>
          <w:bCs/>
          <w:color w:val="000000"/>
          <w:sz w:val="26"/>
          <w:szCs w:val="26"/>
          <w:u w:val="single"/>
        </w:rPr>
        <w:t>А</w:t>
      </w:r>
      <w:r w:rsidRPr="00344382">
        <w:rPr>
          <w:bCs/>
          <w:color w:val="000000"/>
          <w:sz w:val="26"/>
          <w:szCs w:val="26"/>
          <w:u w:val="single"/>
        </w:rPr>
        <w:t>дминистрации Таймырского Долгано-Ненецкого муниципального района</w:t>
      </w:r>
      <w:r w:rsidRPr="00344382">
        <w:rPr>
          <w:bCs/>
          <w:color w:val="000000"/>
          <w:sz w:val="26"/>
          <w:szCs w:val="26"/>
        </w:rPr>
        <w:t xml:space="preserve"> (приложение № 4)</w:t>
      </w:r>
      <w:r w:rsidRPr="00344382">
        <w:rPr>
          <w:b/>
          <w:bCs/>
          <w:sz w:val="26"/>
          <w:szCs w:val="26"/>
        </w:rPr>
        <w:t>;</w:t>
      </w:r>
    </w:p>
    <w:p w:rsidR="00C7116D" w:rsidRPr="00344382" w:rsidRDefault="00C7116D" w:rsidP="00C7116D">
      <w:pPr>
        <w:tabs>
          <w:tab w:val="left" w:pos="0"/>
          <w:tab w:val="left" w:pos="5953"/>
        </w:tabs>
        <w:suppressAutoHyphens/>
        <w:ind w:right="-3" w:firstLine="709"/>
        <w:jc w:val="both"/>
        <w:rPr>
          <w:bCs/>
          <w:sz w:val="26"/>
          <w:szCs w:val="26"/>
          <w:lang w:eastAsia="ar-SA"/>
        </w:rPr>
      </w:pPr>
      <w:r w:rsidRPr="00344382">
        <w:rPr>
          <w:bCs/>
          <w:sz w:val="26"/>
          <w:szCs w:val="26"/>
          <w:lang w:eastAsia="ar-SA"/>
        </w:rPr>
        <w:t>Во исполнени</w:t>
      </w:r>
      <w:r w:rsidR="00684809" w:rsidRPr="00344382">
        <w:rPr>
          <w:bCs/>
          <w:sz w:val="26"/>
          <w:szCs w:val="26"/>
          <w:lang w:eastAsia="ar-SA"/>
        </w:rPr>
        <w:t>е</w:t>
      </w:r>
      <w:r w:rsidRPr="00344382">
        <w:rPr>
          <w:bCs/>
          <w:sz w:val="26"/>
          <w:szCs w:val="26"/>
          <w:lang w:eastAsia="ar-SA"/>
        </w:rPr>
        <w:t xml:space="preserve"> перечня поручений по итогам заседания Совета при Президенте Российской Федерации по развитию физической культуры и спорта, прошедшего 10 октября 2019 года (подпункт «ж» пункта 1), руководителям общеобразовательных организаций и органов местного самоуправления в сфере образования, физической культур</w:t>
      </w:r>
      <w:r w:rsidR="00684809" w:rsidRPr="00344382">
        <w:rPr>
          <w:bCs/>
          <w:sz w:val="26"/>
          <w:szCs w:val="26"/>
          <w:lang w:eastAsia="ar-SA"/>
        </w:rPr>
        <w:t>ы</w:t>
      </w:r>
      <w:r w:rsidRPr="00344382">
        <w:rPr>
          <w:bCs/>
          <w:sz w:val="26"/>
          <w:szCs w:val="26"/>
          <w:lang w:eastAsia="ar-SA"/>
        </w:rPr>
        <w:t xml:space="preserve"> и спорта предусмотреть проведение соревнований 1 и 2 этапов по игровым видам спорта по круговой системе. </w:t>
      </w:r>
    </w:p>
    <w:p w:rsidR="00C7116D" w:rsidRPr="00344382" w:rsidRDefault="00C7116D" w:rsidP="00C7116D">
      <w:pPr>
        <w:tabs>
          <w:tab w:val="left" w:pos="0"/>
          <w:tab w:val="left" w:pos="5953"/>
        </w:tabs>
        <w:ind w:right="-3"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>Информация о проведении и результатах этапов соревнований размещается в официальных источниках средств массовой информации.</w:t>
      </w:r>
    </w:p>
    <w:p w:rsidR="00C7116D" w:rsidRPr="00344382" w:rsidRDefault="00C7116D" w:rsidP="00C7116D">
      <w:pPr>
        <w:tabs>
          <w:tab w:val="left" w:pos="0"/>
          <w:tab w:val="left" w:pos="5953"/>
        </w:tabs>
        <w:ind w:right="-3"/>
        <w:jc w:val="both"/>
        <w:rPr>
          <w:sz w:val="26"/>
          <w:szCs w:val="26"/>
        </w:rPr>
      </w:pPr>
    </w:p>
    <w:p w:rsidR="00C7116D" w:rsidRPr="00344382" w:rsidRDefault="00C7116D" w:rsidP="000C3B45">
      <w:pPr>
        <w:numPr>
          <w:ilvl w:val="0"/>
          <w:numId w:val="11"/>
        </w:numPr>
        <w:tabs>
          <w:tab w:val="left" w:pos="0"/>
        </w:tabs>
        <w:suppressAutoHyphens/>
        <w:ind w:left="0" w:right="-3" w:firstLine="0"/>
        <w:jc w:val="center"/>
        <w:rPr>
          <w:b/>
          <w:bCs/>
          <w:sz w:val="26"/>
          <w:szCs w:val="26"/>
        </w:rPr>
      </w:pPr>
      <w:r w:rsidRPr="00344382">
        <w:rPr>
          <w:b/>
          <w:bCs/>
          <w:sz w:val="26"/>
          <w:szCs w:val="26"/>
        </w:rPr>
        <w:t>Руководство проведением соревнований</w:t>
      </w:r>
    </w:p>
    <w:p w:rsidR="00C7116D" w:rsidRPr="00344382" w:rsidRDefault="00C7116D" w:rsidP="00C7116D">
      <w:pPr>
        <w:tabs>
          <w:tab w:val="left" w:pos="0"/>
          <w:tab w:val="left" w:pos="284"/>
        </w:tabs>
        <w:suppressAutoHyphens/>
        <w:ind w:right="-3"/>
        <w:rPr>
          <w:bCs/>
          <w:sz w:val="26"/>
          <w:szCs w:val="26"/>
        </w:rPr>
      </w:pPr>
    </w:p>
    <w:p w:rsidR="00437DBE" w:rsidRPr="00344382" w:rsidRDefault="00437DBE" w:rsidP="00437DB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4382">
        <w:rPr>
          <w:rFonts w:eastAsiaTheme="minorHAnsi"/>
          <w:sz w:val="26"/>
          <w:szCs w:val="26"/>
          <w:lang w:eastAsia="en-US"/>
        </w:rPr>
        <w:t>Общее руководство проведением в Таймырском Долгано-Ненецком муниципальном районе Президентских состязаний осуществляет Управление образования Администрации муниципального района.</w:t>
      </w:r>
    </w:p>
    <w:p w:rsidR="00437DBE" w:rsidRPr="00344382" w:rsidRDefault="00437DBE" w:rsidP="00437DB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4382">
        <w:rPr>
          <w:rFonts w:eastAsiaTheme="minorHAnsi"/>
          <w:sz w:val="26"/>
          <w:szCs w:val="26"/>
          <w:lang w:eastAsia="en-US"/>
        </w:rPr>
        <w:t>Руководство проведением первого этапа осуществляют директора школ. Регламентирующий документ о проведении школьного этапа Президентских состязаний утверждает директор школы.</w:t>
      </w:r>
    </w:p>
    <w:p w:rsidR="00437DBE" w:rsidRPr="00344382" w:rsidRDefault="00437DBE" w:rsidP="00437DB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4382">
        <w:rPr>
          <w:rFonts w:eastAsiaTheme="minorHAnsi"/>
          <w:sz w:val="26"/>
          <w:szCs w:val="26"/>
          <w:lang w:eastAsia="en-US"/>
        </w:rPr>
        <w:t xml:space="preserve">Непосредственная ответственность за организацию муниципального этапа Президентских состязаний возлагается на </w:t>
      </w:r>
      <w:r w:rsidR="0067230F">
        <w:rPr>
          <w:rFonts w:eastAsiaTheme="minorHAnsi"/>
          <w:sz w:val="26"/>
          <w:szCs w:val="26"/>
          <w:lang w:eastAsia="en-US"/>
        </w:rPr>
        <w:t>ТМБ</w:t>
      </w:r>
      <w:r w:rsidR="00CD10E5" w:rsidRPr="00344382">
        <w:rPr>
          <w:rFonts w:eastAsiaTheme="minorHAnsi"/>
          <w:sz w:val="26"/>
          <w:szCs w:val="26"/>
          <w:lang w:eastAsia="en-US"/>
        </w:rPr>
        <w:t>ОУ</w:t>
      </w:r>
      <w:r w:rsidR="0067230F">
        <w:rPr>
          <w:rFonts w:eastAsiaTheme="minorHAnsi"/>
          <w:sz w:val="26"/>
          <w:szCs w:val="26"/>
          <w:lang w:eastAsia="en-US"/>
        </w:rPr>
        <w:t xml:space="preserve"> ДО «ДЮСШ им. А.Г. Кизима</w:t>
      </w:r>
      <w:r w:rsidR="00CD10E5" w:rsidRPr="00344382">
        <w:rPr>
          <w:rFonts w:eastAsiaTheme="minorHAnsi"/>
          <w:sz w:val="26"/>
          <w:szCs w:val="26"/>
          <w:lang w:eastAsia="en-US"/>
        </w:rPr>
        <w:t>.</w:t>
      </w:r>
    </w:p>
    <w:p w:rsidR="000C3B45" w:rsidRPr="000C3B45" w:rsidRDefault="000C3B45" w:rsidP="000C3B45">
      <w:pPr>
        <w:ind w:firstLine="708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Должностные лица:</w:t>
      </w:r>
    </w:p>
    <w:p w:rsidR="000C3B45" w:rsidRPr="000C3B45" w:rsidRDefault="000C3B45" w:rsidP="000C3B45">
      <w:pPr>
        <w:ind w:firstLine="708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Управление образования: </w:t>
      </w:r>
      <w:proofErr w:type="spellStart"/>
      <w:r w:rsidRPr="000C3B45">
        <w:rPr>
          <w:sz w:val="26"/>
          <w:szCs w:val="26"/>
        </w:rPr>
        <w:t>Друппова</w:t>
      </w:r>
      <w:proofErr w:type="spellEnd"/>
      <w:r w:rsidRPr="000C3B45">
        <w:rPr>
          <w:sz w:val="26"/>
          <w:szCs w:val="26"/>
        </w:rPr>
        <w:t xml:space="preserve"> Татьяна Александровна, 5-22-89, </w:t>
      </w:r>
      <w:hyperlink r:id="rId5" w:history="1">
        <w:r w:rsidRPr="000C3B45">
          <w:rPr>
            <w:rStyle w:val="af1"/>
            <w:sz w:val="26"/>
            <w:szCs w:val="26"/>
            <w:lang w:val="en-US"/>
          </w:rPr>
          <w:t>info</w:t>
        </w:r>
        <w:r w:rsidRPr="000C3B45">
          <w:rPr>
            <w:rStyle w:val="af1"/>
            <w:sz w:val="26"/>
            <w:szCs w:val="26"/>
          </w:rPr>
          <w:t>@</w:t>
        </w:r>
        <w:proofErr w:type="spellStart"/>
        <w:r w:rsidRPr="000C3B45">
          <w:rPr>
            <w:rStyle w:val="af1"/>
            <w:sz w:val="26"/>
            <w:szCs w:val="26"/>
            <w:lang w:val="en-US"/>
          </w:rPr>
          <w:t>taimyr</w:t>
        </w:r>
        <w:proofErr w:type="spellEnd"/>
        <w:r w:rsidRPr="000C3B45">
          <w:rPr>
            <w:rStyle w:val="af1"/>
            <w:sz w:val="26"/>
            <w:szCs w:val="26"/>
          </w:rPr>
          <w:t>-</w:t>
        </w:r>
        <w:proofErr w:type="spellStart"/>
        <w:r w:rsidRPr="000C3B45">
          <w:rPr>
            <w:rStyle w:val="af1"/>
            <w:sz w:val="26"/>
            <w:szCs w:val="26"/>
            <w:lang w:val="en-US"/>
          </w:rPr>
          <w:t>edu</w:t>
        </w:r>
        <w:proofErr w:type="spellEnd"/>
        <w:r w:rsidRPr="000C3B45">
          <w:rPr>
            <w:rStyle w:val="af1"/>
            <w:sz w:val="26"/>
            <w:szCs w:val="26"/>
          </w:rPr>
          <w:t>.</w:t>
        </w:r>
        <w:proofErr w:type="spellStart"/>
        <w:r w:rsidRPr="000C3B45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 w:rsidRPr="000C3B45">
        <w:rPr>
          <w:rStyle w:val="af1"/>
          <w:sz w:val="26"/>
          <w:szCs w:val="26"/>
        </w:rPr>
        <w:t xml:space="preserve">  </w:t>
      </w:r>
    </w:p>
    <w:p w:rsidR="000C3B45" w:rsidRPr="000C3B45" w:rsidRDefault="000C3B45" w:rsidP="000C3B45">
      <w:pPr>
        <w:ind w:firstLine="708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ТМБОУ ДО «ДЮСШ им. А.Г. Кизима»: Рогуленко Олег Александрович, 5-60-26, </w:t>
      </w:r>
      <w:hyperlink r:id="rId6" w:history="1">
        <w:r w:rsidRPr="000C3B45">
          <w:rPr>
            <w:rStyle w:val="af1"/>
            <w:sz w:val="26"/>
            <w:szCs w:val="26"/>
          </w:rPr>
          <w:t>sport-taimyr@mail.ru</w:t>
        </w:r>
      </w:hyperlink>
      <w:r w:rsidRPr="000C3B45">
        <w:rPr>
          <w:sz w:val="26"/>
          <w:szCs w:val="26"/>
        </w:rPr>
        <w:t xml:space="preserve"> </w:t>
      </w:r>
    </w:p>
    <w:p w:rsidR="00437DBE" w:rsidRPr="00344382" w:rsidRDefault="00437DBE" w:rsidP="00437DB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44382">
        <w:rPr>
          <w:rFonts w:eastAsiaTheme="minorHAnsi"/>
          <w:sz w:val="26"/>
          <w:szCs w:val="26"/>
          <w:lang w:eastAsia="en-US"/>
        </w:rPr>
        <w:t>Назначение главной судейской коллегии для проведения муниципального этапа Президентских состязаний утверждается ТМБ ОУДО «ДЮСШ им. А.Г. Кизима».</w:t>
      </w:r>
    </w:p>
    <w:p w:rsidR="00C7116D" w:rsidRPr="00344382" w:rsidRDefault="00C7116D" w:rsidP="00C7116D">
      <w:pPr>
        <w:pStyle w:val="a3"/>
        <w:ind w:firstLine="0"/>
        <w:rPr>
          <w:rFonts w:ascii="Times New Roman" w:hAnsi="Times New Roman"/>
          <w:bCs/>
          <w:sz w:val="26"/>
          <w:szCs w:val="26"/>
          <w:highlight w:val="yellow"/>
          <w:lang w:val="ru-RU"/>
        </w:rPr>
      </w:pPr>
    </w:p>
    <w:p w:rsidR="00C7116D" w:rsidRPr="00344382" w:rsidRDefault="00C7116D" w:rsidP="00344382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b/>
          <w:bCs/>
          <w:sz w:val="26"/>
          <w:szCs w:val="26"/>
        </w:rPr>
        <w:t>Требования к участникам и условия их допуска</w:t>
      </w:r>
    </w:p>
    <w:p w:rsidR="00C7116D" w:rsidRPr="00344382" w:rsidRDefault="00C7116D" w:rsidP="00C7116D">
      <w:pPr>
        <w:pStyle w:val="a3"/>
        <w:tabs>
          <w:tab w:val="left" w:pos="284"/>
        </w:tabs>
        <w:ind w:firstLine="0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C7116D" w:rsidRPr="00344382" w:rsidRDefault="00C7116D" w:rsidP="00C7116D">
      <w:pPr>
        <w:pStyle w:val="a3"/>
        <w:tabs>
          <w:tab w:val="left" w:pos="284"/>
        </w:tabs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В </w:t>
      </w:r>
      <w:r w:rsidRPr="00344382">
        <w:rPr>
          <w:rFonts w:ascii="Times New Roman" w:hAnsi="Times New Roman"/>
          <w:b/>
          <w:sz w:val="26"/>
          <w:szCs w:val="26"/>
        </w:rPr>
        <w:t>школьном</w:t>
      </w:r>
      <w:r w:rsidRPr="0034438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sz w:val="26"/>
          <w:szCs w:val="26"/>
          <w:lang w:val="ru-RU"/>
        </w:rPr>
        <w:t>(первом)</w:t>
      </w:r>
      <w:r w:rsidRPr="00344382">
        <w:rPr>
          <w:rFonts w:ascii="Times New Roman" w:hAnsi="Times New Roman"/>
          <w:sz w:val="26"/>
          <w:szCs w:val="26"/>
        </w:rPr>
        <w:t xml:space="preserve"> этапе Президентских состязаний принимают участие учащиеся с 1 по 11 класс</w:t>
      </w:r>
      <w:r w:rsidRPr="00344382">
        <w:rPr>
          <w:rFonts w:ascii="Times New Roman" w:hAnsi="Times New Roman"/>
          <w:sz w:val="26"/>
          <w:szCs w:val="26"/>
          <w:lang w:val="ru-RU"/>
        </w:rPr>
        <w:t xml:space="preserve">ы </w:t>
      </w:r>
      <w:r w:rsidRPr="00344382">
        <w:rPr>
          <w:rFonts w:ascii="Times New Roman" w:hAnsi="Times New Roman"/>
          <w:sz w:val="26"/>
          <w:szCs w:val="26"/>
        </w:rPr>
        <w:t>школ</w:t>
      </w:r>
      <w:r w:rsidRPr="00344382">
        <w:rPr>
          <w:rFonts w:ascii="Times New Roman" w:hAnsi="Times New Roman"/>
          <w:sz w:val="26"/>
          <w:szCs w:val="26"/>
          <w:lang w:val="ru-RU"/>
        </w:rPr>
        <w:t>.</w:t>
      </w:r>
    </w:p>
    <w:p w:rsidR="00C7116D" w:rsidRPr="00344382" w:rsidRDefault="00C7116D" w:rsidP="00C7116D">
      <w:pPr>
        <w:tabs>
          <w:tab w:val="left" w:pos="0"/>
        </w:tabs>
        <w:ind w:right="-3"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 xml:space="preserve">В </w:t>
      </w:r>
      <w:r w:rsidRPr="00344382">
        <w:rPr>
          <w:b/>
          <w:sz w:val="26"/>
          <w:szCs w:val="26"/>
        </w:rPr>
        <w:t>муниципальном</w:t>
      </w:r>
      <w:r w:rsidRPr="00344382">
        <w:rPr>
          <w:sz w:val="26"/>
          <w:szCs w:val="26"/>
        </w:rPr>
        <w:t xml:space="preserve"> (втором) этапе Президентских состязаний принимают участие обучающиеся </w:t>
      </w:r>
      <w:r w:rsidR="000079B9">
        <w:rPr>
          <w:sz w:val="26"/>
          <w:szCs w:val="26"/>
        </w:rPr>
        <w:t>5</w:t>
      </w:r>
      <w:r w:rsidR="00437DBE" w:rsidRPr="00344382">
        <w:rPr>
          <w:sz w:val="26"/>
          <w:szCs w:val="26"/>
        </w:rPr>
        <w:t>-х</w:t>
      </w:r>
      <w:r w:rsidRPr="00344382">
        <w:rPr>
          <w:sz w:val="26"/>
          <w:szCs w:val="26"/>
        </w:rPr>
        <w:t xml:space="preserve"> класс</w:t>
      </w:r>
      <w:r w:rsidR="00437DBE" w:rsidRPr="00344382">
        <w:rPr>
          <w:sz w:val="26"/>
          <w:szCs w:val="26"/>
        </w:rPr>
        <w:t>ов</w:t>
      </w:r>
      <w:r w:rsidRPr="00344382">
        <w:rPr>
          <w:sz w:val="26"/>
          <w:szCs w:val="26"/>
        </w:rPr>
        <w:t xml:space="preserve"> – классы-команды школ. </w:t>
      </w:r>
    </w:p>
    <w:p w:rsidR="00C7116D" w:rsidRPr="00344382" w:rsidRDefault="00C7116D" w:rsidP="00C7116D">
      <w:pPr>
        <w:shd w:val="clear" w:color="auto" w:fill="FFFFFF"/>
        <w:ind w:firstLine="720"/>
        <w:jc w:val="both"/>
        <w:rPr>
          <w:sz w:val="26"/>
          <w:szCs w:val="26"/>
        </w:rPr>
      </w:pPr>
      <w:r w:rsidRPr="00344382">
        <w:rPr>
          <w:sz w:val="26"/>
          <w:szCs w:val="26"/>
        </w:rPr>
        <w:t xml:space="preserve">В состав класса-команды для участия в </w:t>
      </w:r>
      <w:r w:rsidR="00E208C0" w:rsidRPr="00344382">
        <w:rPr>
          <w:sz w:val="26"/>
          <w:szCs w:val="26"/>
        </w:rPr>
        <w:t>муниципальном</w:t>
      </w:r>
      <w:r w:rsidRPr="00344382">
        <w:rPr>
          <w:sz w:val="26"/>
          <w:szCs w:val="26"/>
        </w:rPr>
        <w:t xml:space="preserve"> этапе должны входить обучающиеся одного класса одной общеобразовательной организации, зачисленные в данный класс до 1 января 202</w:t>
      </w:r>
      <w:r w:rsidR="00CD10E5" w:rsidRPr="00344382">
        <w:rPr>
          <w:sz w:val="26"/>
          <w:szCs w:val="26"/>
        </w:rPr>
        <w:t>3</w:t>
      </w:r>
      <w:r w:rsidRPr="00344382">
        <w:rPr>
          <w:sz w:val="26"/>
          <w:szCs w:val="26"/>
        </w:rPr>
        <w:t xml:space="preserve"> года.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>Состязания проводятся по двум группам: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городские </w:t>
      </w:r>
      <w:r w:rsidRPr="00344382">
        <w:rPr>
          <w:rFonts w:ascii="Times New Roman" w:hAnsi="Times New Roman"/>
          <w:sz w:val="26"/>
          <w:szCs w:val="26"/>
          <w:lang w:val="ru-RU"/>
        </w:rPr>
        <w:t>классы-команды</w:t>
      </w:r>
      <w:r w:rsidRPr="00344382">
        <w:rPr>
          <w:rFonts w:ascii="Times New Roman" w:hAnsi="Times New Roman"/>
          <w:sz w:val="26"/>
          <w:szCs w:val="26"/>
        </w:rPr>
        <w:t>;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сельские </w:t>
      </w:r>
      <w:r w:rsidRPr="00344382">
        <w:rPr>
          <w:rFonts w:ascii="Times New Roman" w:hAnsi="Times New Roman"/>
          <w:sz w:val="26"/>
          <w:szCs w:val="26"/>
          <w:lang w:val="ru-RU"/>
        </w:rPr>
        <w:t>классы-команды</w:t>
      </w:r>
      <w:r w:rsidRPr="00344382">
        <w:rPr>
          <w:rFonts w:ascii="Times New Roman" w:hAnsi="Times New Roman"/>
          <w:sz w:val="26"/>
          <w:szCs w:val="26"/>
        </w:rPr>
        <w:t>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lastRenderedPageBreak/>
        <w:t>В состав город</w:t>
      </w:r>
      <w:r w:rsidRPr="00344382">
        <w:rPr>
          <w:rFonts w:ascii="Times New Roman" w:hAnsi="Times New Roman"/>
          <w:sz w:val="26"/>
          <w:szCs w:val="26"/>
          <w:lang w:val="ru-RU"/>
        </w:rPr>
        <w:t>ской</w:t>
      </w:r>
      <w:r w:rsidRPr="00344382">
        <w:rPr>
          <w:rFonts w:ascii="Times New Roman" w:hAnsi="Times New Roman"/>
          <w:sz w:val="26"/>
          <w:szCs w:val="26"/>
        </w:rPr>
        <w:t xml:space="preserve"> класс</w:t>
      </w:r>
      <w:r w:rsidRPr="00344382">
        <w:rPr>
          <w:rFonts w:ascii="Times New Roman" w:hAnsi="Times New Roman"/>
          <w:sz w:val="26"/>
          <w:szCs w:val="26"/>
          <w:lang w:val="ru-RU"/>
        </w:rPr>
        <w:t>а</w:t>
      </w:r>
      <w:r w:rsidRPr="00344382">
        <w:rPr>
          <w:rFonts w:ascii="Times New Roman" w:hAnsi="Times New Roman"/>
          <w:sz w:val="26"/>
          <w:szCs w:val="26"/>
        </w:rPr>
        <w:t>-команд</w:t>
      </w:r>
      <w:r w:rsidRPr="00344382">
        <w:rPr>
          <w:rFonts w:ascii="Times New Roman" w:hAnsi="Times New Roman"/>
          <w:sz w:val="26"/>
          <w:szCs w:val="26"/>
          <w:lang w:val="ru-RU"/>
        </w:rPr>
        <w:t>ы</w:t>
      </w:r>
      <w:r w:rsidRPr="00344382">
        <w:rPr>
          <w:rFonts w:ascii="Times New Roman" w:hAnsi="Times New Roman"/>
          <w:sz w:val="26"/>
          <w:szCs w:val="26"/>
        </w:rPr>
        <w:t xml:space="preserve"> вход</w:t>
      </w:r>
      <w:r w:rsidRPr="00344382">
        <w:rPr>
          <w:rFonts w:ascii="Times New Roman" w:hAnsi="Times New Roman"/>
          <w:sz w:val="26"/>
          <w:szCs w:val="26"/>
          <w:lang w:val="ru-RU"/>
        </w:rPr>
        <w:t>и</w:t>
      </w:r>
      <w:r w:rsidRPr="00344382">
        <w:rPr>
          <w:rFonts w:ascii="Times New Roman" w:hAnsi="Times New Roman"/>
          <w:sz w:val="26"/>
          <w:szCs w:val="26"/>
        </w:rPr>
        <w:t>т 17 человек, в том числе 16 участников (8 юношей, 8 девушек) и 1 представитель, являющийся учителем физической культуры.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>В состав сельск</w:t>
      </w:r>
      <w:r w:rsidRPr="00344382">
        <w:rPr>
          <w:rFonts w:ascii="Times New Roman" w:hAnsi="Times New Roman"/>
          <w:sz w:val="26"/>
          <w:szCs w:val="26"/>
          <w:lang w:val="ru-RU"/>
        </w:rPr>
        <w:t>ой</w:t>
      </w:r>
      <w:r w:rsidRPr="00344382">
        <w:rPr>
          <w:rFonts w:ascii="Times New Roman" w:hAnsi="Times New Roman"/>
          <w:sz w:val="26"/>
          <w:szCs w:val="26"/>
        </w:rPr>
        <w:t xml:space="preserve"> класс</w:t>
      </w:r>
      <w:r w:rsidRPr="00344382">
        <w:rPr>
          <w:rFonts w:ascii="Times New Roman" w:hAnsi="Times New Roman"/>
          <w:sz w:val="26"/>
          <w:szCs w:val="26"/>
          <w:lang w:val="ru-RU"/>
        </w:rPr>
        <w:t>а</w:t>
      </w:r>
      <w:r w:rsidRPr="00344382">
        <w:rPr>
          <w:rFonts w:ascii="Times New Roman" w:hAnsi="Times New Roman"/>
          <w:sz w:val="26"/>
          <w:szCs w:val="26"/>
        </w:rPr>
        <w:t>-команд</w:t>
      </w:r>
      <w:r w:rsidRPr="00344382">
        <w:rPr>
          <w:rFonts w:ascii="Times New Roman" w:hAnsi="Times New Roman"/>
          <w:sz w:val="26"/>
          <w:szCs w:val="26"/>
          <w:lang w:val="ru-RU"/>
        </w:rPr>
        <w:t>ы</w:t>
      </w:r>
      <w:r w:rsidRPr="00344382">
        <w:rPr>
          <w:rFonts w:ascii="Times New Roman" w:hAnsi="Times New Roman"/>
          <w:sz w:val="26"/>
          <w:szCs w:val="26"/>
        </w:rPr>
        <w:t xml:space="preserve"> вход</w:t>
      </w:r>
      <w:r w:rsidRPr="00344382">
        <w:rPr>
          <w:rFonts w:ascii="Times New Roman" w:hAnsi="Times New Roman"/>
          <w:sz w:val="26"/>
          <w:szCs w:val="26"/>
          <w:lang w:val="ru-RU"/>
        </w:rPr>
        <w:t>и</w:t>
      </w:r>
      <w:r w:rsidRPr="00344382">
        <w:rPr>
          <w:rFonts w:ascii="Times New Roman" w:hAnsi="Times New Roman"/>
          <w:sz w:val="26"/>
          <w:szCs w:val="26"/>
        </w:rPr>
        <w:t>т 9 человек, в том числе 8 участников (4 юнош</w:t>
      </w:r>
      <w:r w:rsidRPr="00344382">
        <w:rPr>
          <w:rFonts w:ascii="Times New Roman" w:hAnsi="Times New Roman"/>
          <w:sz w:val="26"/>
          <w:szCs w:val="26"/>
          <w:lang w:val="ru-RU"/>
        </w:rPr>
        <w:t>и</w:t>
      </w:r>
      <w:r w:rsidRPr="00344382">
        <w:rPr>
          <w:rFonts w:ascii="Times New Roman" w:hAnsi="Times New Roman"/>
          <w:sz w:val="26"/>
          <w:szCs w:val="26"/>
        </w:rPr>
        <w:t>, 4 девуш</w:t>
      </w:r>
      <w:r w:rsidRPr="00344382">
        <w:rPr>
          <w:rFonts w:ascii="Times New Roman" w:hAnsi="Times New Roman"/>
          <w:sz w:val="26"/>
          <w:szCs w:val="26"/>
          <w:lang w:val="ru-RU"/>
        </w:rPr>
        <w:t>ки</w:t>
      </w:r>
      <w:r w:rsidRPr="00344382">
        <w:rPr>
          <w:rFonts w:ascii="Times New Roman" w:hAnsi="Times New Roman"/>
          <w:sz w:val="26"/>
          <w:szCs w:val="26"/>
        </w:rPr>
        <w:t>) и 1 представитель, являющийся учителем физической культуры.</w:t>
      </w:r>
    </w:p>
    <w:p w:rsidR="00C7116D" w:rsidRPr="00344382" w:rsidRDefault="00C7116D" w:rsidP="00C7116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К участию в Президентских состязаниях не допускаются классы-команды: </w:t>
      </w:r>
    </w:p>
    <w:p w:rsidR="00C7116D" w:rsidRPr="00344382" w:rsidRDefault="00C7116D" w:rsidP="00C7116D">
      <w:pPr>
        <w:pStyle w:val="a3"/>
        <w:tabs>
          <w:tab w:val="left" w:pos="993"/>
        </w:tabs>
        <w:ind w:firstLine="709"/>
        <w:rPr>
          <w:rFonts w:ascii="Times New Roman" w:hAnsi="Times New Roman"/>
          <w:sz w:val="26"/>
          <w:szCs w:val="26"/>
          <w:lang w:val="ru-RU"/>
        </w:rPr>
      </w:pPr>
      <w:r w:rsidRPr="00344382">
        <w:rPr>
          <w:rFonts w:ascii="Times New Roman" w:hAnsi="Times New Roman"/>
          <w:sz w:val="26"/>
          <w:szCs w:val="26"/>
          <w:lang w:val="ru-RU"/>
        </w:rPr>
        <w:t>сформированные из обучающихся спортивных (спе</w:t>
      </w:r>
      <w:r w:rsidR="00344382">
        <w:rPr>
          <w:rFonts w:ascii="Times New Roman" w:hAnsi="Times New Roman"/>
          <w:sz w:val="26"/>
          <w:szCs w:val="26"/>
          <w:lang w:val="ru-RU"/>
        </w:rPr>
        <w:t>циализированных) классов, а так</w:t>
      </w:r>
      <w:r w:rsidRPr="00344382">
        <w:rPr>
          <w:rFonts w:ascii="Times New Roman" w:hAnsi="Times New Roman"/>
          <w:sz w:val="26"/>
          <w:szCs w:val="26"/>
          <w:lang w:val="ru-RU"/>
        </w:rPr>
        <w:t>же из профильных классов по предмету «Физическая культура»;</w:t>
      </w:r>
    </w:p>
    <w:p w:rsidR="00C7116D" w:rsidRPr="00344382" w:rsidRDefault="00C7116D" w:rsidP="00C7116D">
      <w:pPr>
        <w:pStyle w:val="a3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>состав которых меньше или больше 16 участников для городских команд, 8 участников для сельских команд;</w:t>
      </w:r>
    </w:p>
    <w:p w:rsidR="00C7116D" w:rsidRPr="00344382" w:rsidRDefault="00C7116D" w:rsidP="00C7116D">
      <w:pPr>
        <w:pStyle w:val="a3"/>
        <w:tabs>
          <w:tab w:val="left" w:pos="993"/>
        </w:tabs>
        <w:ind w:firstLine="709"/>
        <w:rPr>
          <w:rFonts w:ascii="Times New Roman" w:hAnsi="Times New Roman"/>
          <w:b/>
          <w:sz w:val="26"/>
          <w:szCs w:val="26"/>
        </w:rPr>
      </w:pPr>
      <w:r w:rsidRPr="00344382">
        <w:rPr>
          <w:rFonts w:ascii="Times New Roman" w:hAnsi="Times New Roman"/>
          <w:bCs/>
          <w:sz w:val="26"/>
          <w:szCs w:val="26"/>
        </w:rPr>
        <w:t xml:space="preserve">включившие в состав класса-команды обучающихся, которые не принимали участие в 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 xml:space="preserve">школьном </w:t>
      </w:r>
      <w:r w:rsidRPr="00344382">
        <w:rPr>
          <w:rFonts w:ascii="Times New Roman" w:hAnsi="Times New Roman"/>
          <w:bCs/>
          <w:sz w:val="26"/>
          <w:szCs w:val="26"/>
        </w:rPr>
        <w:t>этап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е</w:t>
      </w:r>
      <w:r w:rsidRPr="00344382">
        <w:rPr>
          <w:rFonts w:ascii="Times New Roman" w:hAnsi="Times New Roman"/>
          <w:bCs/>
          <w:sz w:val="26"/>
          <w:szCs w:val="26"/>
        </w:rPr>
        <w:t xml:space="preserve"> Президентских состязаний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.</w:t>
      </w:r>
      <w:r w:rsidRPr="00344382">
        <w:rPr>
          <w:rFonts w:ascii="Times New Roman" w:hAnsi="Times New Roman"/>
          <w:bCs/>
          <w:sz w:val="26"/>
          <w:szCs w:val="26"/>
        </w:rPr>
        <w:t xml:space="preserve"> </w:t>
      </w:r>
    </w:p>
    <w:p w:rsidR="00C7116D" w:rsidRPr="00344382" w:rsidRDefault="00C7116D" w:rsidP="00C7116D">
      <w:pPr>
        <w:tabs>
          <w:tab w:val="left" w:pos="0"/>
        </w:tabs>
        <w:ind w:right="-3" w:firstLine="709"/>
        <w:jc w:val="both"/>
        <w:rPr>
          <w:bCs/>
          <w:sz w:val="26"/>
          <w:szCs w:val="26"/>
        </w:rPr>
      </w:pPr>
      <w:r w:rsidRPr="00344382">
        <w:rPr>
          <w:bCs/>
          <w:sz w:val="26"/>
          <w:szCs w:val="26"/>
        </w:rPr>
        <w:t xml:space="preserve">Директор </w:t>
      </w:r>
      <w:r w:rsidRPr="00344382">
        <w:rPr>
          <w:sz w:val="26"/>
          <w:szCs w:val="26"/>
        </w:rPr>
        <w:t>школы</w:t>
      </w:r>
      <w:r w:rsidRPr="00344382">
        <w:rPr>
          <w:bCs/>
          <w:sz w:val="26"/>
          <w:szCs w:val="26"/>
        </w:rPr>
        <w:t xml:space="preserve"> несет персональную ответственность за достоверность списка участников Президентских состязаний, представляющих класс-команду.</w:t>
      </w:r>
    </w:p>
    <w:p w:rsidR="00C7116D" w:rsidRPr="00344382" w:rsidRDefault="00C7116D" w:rsidP="00C7116D">
      <w:pPr>
        <w:pStyle w:val="a3"/>
        <w:tabs>
          <w:tab w:val="left" w:pos="0"/>
          <w:tab w:val="left" w:pos="993"/>
        </w:tabs>
        <w:ind w:firstLine="709"/>
        <w:rPr>
          <w:rFonts w:ascii="Times New Roman" w:hAnsi="Times New Roman"/>
          <w:sz w:val="26"/>
          <w:szCs w:val="26"/>
          <w:lang w:val="ru-RU"/>
        </w:rPr>
      </w:pPr>
      <w:r w:rsidRPr="00344382">
        <w:rPr>
          <w:rFonts w:ascii="Times New Roman" w:hAnsi="Times New Roman"/>
          <w:bCs/>
          <w:sz w:val="26"/>
          <w:szCs w:val="26"/>
        </w:rPr>
        <w:t xml:space="preserve">В случае выявления нарушений допуска участников в ходе проведения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соревнований</w:t>
      </w:r>
      <w:r w:rsidRPr="00344382">
        <w:rPr>
          <w:rFonts w:ascii="Times New Roman" w:hAnsi="Times New Roman"/>
          <w:bCs/>
          <w:sz w:val="26"/>
          <w:szCs w:val="26"/>
        </w:rPr>
        <w:t xml:space="preserve"> результат всей команды аннулируется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.</w:t>
      </w:r>
      <w:r w:rsidRPr="00344382">
        <w:rPr>
          <w:rFonts w:ascii="Times New Roman" w:hAnsi="Times New Roman"/>
          <w:bCs/>
          <w:sz w:val="26"/>
          <w:szCs w:val="26"/>
        </w:rPr>
        <w:t xml:space="preserve"> </w:t>
      </w:r>
    </w:p>
    <w:p w:rsidR="00C7116D" w:rsidRPr="00344382" w:rsidRDefault="00C7116D" w:rsidP="00C7116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>Все участники класс</w:t>
      </w:r>
      <w:r w:rsidRPr="00344382">
        <w:rPr>
          <w:rFonts w:ascii="Times New Roman" w:hAnsi="Times New Roman"/>
          <w:sz w:val="26"/>
          <w:szCs w:val="26"/>
          <w:lang w:val="ru-RU"/>
        </w:rPr>
        <w:t>а</w:t>
      </w:r>
      <w:r w:rsidRPr="00344382">
        <w:rPr>
          <w:rFonts w:ascii="Times New Roman" w:hAnsi="Times New Roman"/>
          <w:sz w:val="26"/>
          <w:szCs w:val="26"/>
        </w:rPr>
        <w:t xml:space="preserve">-команды должны иметь единую спортивную форму. </w:t>
      </w:r>
    </w:p>
    <w:p w:rsidR="00C7116D" w:rsidRPr="00344382" w:rsidRDefault="00C7116D" w:rsidP="00C7116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Обучающиеся общеобразовательных организаций, являющиеся гражданами других государств, допускаются к соревнованиям всех этапов Президентских </w:t>
      </w:r>
      <w:r w:rsidRPr="00344382">
        <w:rPr>
          <w:rFonts w:ascii="Times New Roman" w:hAnsi="Times New Roman"/>
          <w:sz w:val="26"/>
          <w:szCs w:val="26"/>
          <w:lang w:val="ru-RU"/>
        </w:rPr>
        <w:t>состязаний</w:t>
      </w:r>
      <w:r w:rsidRPr="00344382">
        <w:rPr>
          <w:rFonts w:ascii="Times New Roman" w:hAnsi="Times New Roman"/>
          <w:sz w:val="26"/>
          <w:szCs w:val="26"/>
        </w:rPr>
        <w:t xml:space="preserve"> равно как и дети – граждане Российской Федерации. </w:t>
      </w:r>
    </w:p>
    <w:p w:rsidR="00C7116D" w:rsidRPr="00344382" w:rsidRDefault="00C7116D" w:rsidP="00C7116D">
      <w:pPr>
        <w:pStyle w:val="a3"/>
        <w:ind w:firstLine="0"/>
        <w:rPr>
          <w:rFonts w:ascii="Times New Roman" w:hAnsi="Times New Roman"/>
          <w:bCs/>
          <w:sz w:val="26"/>
          <w:szCs w:val="26"/>
          <w:lang w:val="ru-RU"/>
        </w:rPr>
      </w:pPr>
    </w:p>
    <w:p w:rsidR="00C7116D" w:rsidRPr="00344382" w:rsidRDefault="00C7116D" w:rsidP="000C3B45">
      <w:pPr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344382">
        <w:rPr>
          <w:b/>
          <w:sz w:val="26"/>
          <w:szCs w:val="26"/>
        </w:rPr>
        <w:t>Заявки на участие</w:t>
      </w:r>
    </w:p>
    <w:p w:rsidR="00C7116D" w:rsidRPr="00344382" w:rsidRDefault="00C7116D" w:rsidP="00C7116D">
      <w:pPr>
        <w:tabs>
          <w:tab w:val="left" w:pos="567"/>
        </w:tabs>
        <w:rPr>
          <w:sz w:val="26"/>
          <w:szCs w:val="26"/>
          <w:highlight w:val="yellow"/>
        </w:rPr>
      </w:pPr>
    </w:p>
    <w:p w:rsidR="00C7116D" w:rsidRPr="00344382" w:rsidRDefault="00C7116D" w:rsidP="00344382">
      <w:pPr>
        <w:tabs>
          <w:tab w:val="left" w:pos="0"/>
        </w:tabs>
        <w:ind w:right="-3"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 xml:space="preserve">Заявки на участие в </w:t>
      </w:r>
      <w:r w:rsidRPr="00344382">
        <w:rPr>
          <w:bCs/>
          <w:sz w:val="26"/>
          <w:szCs w:val="26"/>
        </w:rPr>
        <w:t>региональном</w:t>
      </w:r>
      <w:r w:rsidRPr="00344382">
        <w:rPr>
          <w:sz w:val="26"/>
          <w:szCs w:val="26"/>
        </w:rPr>
        <w:t xml:space="preserve"> этапе Президентских состязаний подаются по форме согласно приложению № 1 за 10 календарных дней до начала муниципального этапа</w:t>
      </w:r>
      <w:r w:rsidRPr="00344382">
        <w:rPr>
          <w:b/>
          <w:sz w:val="26"/>
          <w:szCs w:val="26"/>
        </w:rPr>
        <w:t xml:space="preserve"> </w:t>
      </w:r>
      <w:r w:rsidRPr="00344382">
        <w:rPr>
          <w:sz w:val="26"/>
          <w:szCs w:val="26"/>
        </w:rPr>
        <w:t xml:space="preserve">по адресу: </w:t>
      </w:r>
      <w:hyperlink r:id="rId7" w:history="1">
        <w:r w:rsidRPr="00344382">
          <w:rPr>
            <w:rStyle w:val="af1"/>
            <w:sz w:val="26"/>
            <w:szCs w:val="26"/>
            <w:lang w:val="en-US"/>
          </w:rPr>
          <w:t>sport</w:t>
        </w:r>
        <w:r w:rsidRPr="00344382">
          <w:rPr>
            <w:rStyle w:val="af1"/>
            <w:sz w:val="26"/>
            <w:szCs w:val="26"/>
          </w:rPr>
          <w:t>-</w:t>
        </w:r>
        <w:r w:rsidRPr="00344382">
          <w:rPr>
            <w:rStyle w:val="af1"/>
            <w:sz w:val="26"/>
            <w:szCs w:val="26"/>
            <w:lang w:val="en-US"/>
          </w:rPr>
          <w:t>taimyr</w:t>
        </w:r>
        <w:r w:rsidRPr="00344382">
          <w:rPr>
            <w:rStyle w:val="af1"/>
            <w:sz w:val="26"/>
            <w:szCs w:val="26"/>
          </w:rPr>
          <w:t>@</w:t>
        </w:r>
        <w:r w:rsidRPr="00344382">
          <w:rPr>
            <w:rStyle w:val="af1"/>
            <w:sz w:val="26"/>
            <w:szCs w:val="26"/>
            <w:lang w:val="en-US"/>
          </w:rPr>
          <w:t>mail</w:t>
        </w:r>
        <w:r w:rsidRPr="00344382">
          <w:rPr>
            <w:rStyle w:val="af1"/>
            <w:sz w:val="26"/>
            <w:szCs w:val="26"/>
          </w:rPr>
          <w:t>.</w:t>
        </w:r>
        <w:proofErr w:type="spellStart"/>
        <w:r w:rsidRPr="00344382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 w:rsidRPr="00344382">
        <w:rPr>
          <w:sz w:val="26"/>
          <w:szCs w:val="26"/>
        </w:rPr>
        <w:t xml:space="preserve"> </w:t>
      </w:r>
    </w:p>
    <w:p w:rsidR="00C7116D" w:rsidRPr="00344382" w:rsidRDefault="00C7116D" w:rsidP="00C7116D">
      <w:pPr>
        <w:tabs>
          <w:tab w:val="left" w:pos="0"/>
        </w:tabs>
        <w:ind w:right="-3" w:firstLine="709"/>
        <w:jc w:val="both"/>
        <w:rPr>
          <w:sz w:val="26"/>
          <w:szCs w:val="26"/>
        </w:rPr>
      </w:pPr>
      <w:r w:rsidRPr="00344382">
        <w:rPr>
          <w:sz w:val="26"/>
          <w:szCs w:val="26"/>
          <w:shd w:val="clear" w:color="auto" w:fill="FFFFFF"/>
        </w:rPr>
        <w:t>Вместе с заявкой в ТМБОУ ДО «ДЮСШ по национальным видам им. А.Г. Кизима»</w:t>
      </w:r>
      <w:r w:rsidRPr="00344382">
        <w:rPr>
          <w:sz w:val="26"/>
          <w:szCs w:val="26"/>
        </w:rPr>
        <w:t xml:space="preserve"> направляются следующие документы:</w:t>
      </w:r>
    </w:p>
    <w:p w:rsidR="00C7116D" w:rsidRPr="00344382" w:rsidRDefault="00C7116D" w:rsidP="00C7116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3"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>Копия итогового протокола командного первенства соревнований школьного этапа Президентских состязаний, подписанная главным судьей и главным секретарем соревнований, заверенная</w:t>
      </w:r>
      <w:r w:rsidR="00E208C0" w:rsidRPr="00344382">
        <w:rPr>
          <w:sz w:val="26"/>
          <w:szCs w:val="26"/>
        </w:rPr>
        <w:t xml:space="preserve"> печатью;</w:t>
      </w:r>
    </w:p>
    <w:p w:rsidR="00C7116D" w:rsidRPr="00344382" w:rsidRDefault="00C7116D" w:rsidP="00C7116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3" w:firstLine="708"/>
        <w:jc w:val="both"/>
        <w:rPr>
          <w:bCs/>
          <w:sz w:val="26"/>
          <w:szCs w:val="26"/>
        </w:rPr>
      </w:pPr>
      <w:r w:rsidRPr="00344382">
        <w:rPr>
          <w:sz w:val="26"/>
          <w:szCs w:val="26"/>
        </w:rPr>
        <w:t>Копии протоколов тестирования по программе «Спортивное многоборье» участников класса-команды на школьном этапе.</w:t>
      </w:r>
    </w:p>
    <w:p w:rsidR="00C7116D" w:rsidRPr="00344382" w:rsidRDefault="00C7116D" w:rsidP="00C7116D">
      <w:pPr>
        <w:shd w:val="clear" w:color="auto" w:fill="FFFFFF"/>
        <w:tabs>
          <w:tab w:val="left" w:pos="0"/>
          <w:tab w:val="left" w:pos="567"/>
        </w:tabs>
        <w:ind w:right="-3" w:firstLine="709"/>
        <w:jc w:val="both"/>
        <w:rPr>
          <w:sz w:val="26"/>
          <w:szCs w:val="26"/>
        </w:rPr>
      </w:pPr>
      <w:r w:rsidRPr="00344382">
        <w:rPr>
          <w:color w:val="000000"/>
          <w:sz w:val="26"/>
          <w:szCs w:val="26"/>
        </w:rPr>
        <w:t>Представители классов-команд предоставляют в мандатную комиссию в указанный день следующие документы:</w:t>
      </w:r>
    </w:p>
    <w:p w:rsidR="00C7116D" w:rsidRPr="00344382" w:rsidRDefault="00C7116D" w:rsidP="00C7116D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right="-3" w:firstLine="709"/>
        <w:jc w:val="both"/>
        <w:rPr>
          <w:color w:val="000000"/>
          <w:sz w:val="26"/>
          <w:szCs w:val="26"/>
        </w:rPr>
      </w:pPr>
      <w:r w:rsidRPr="00344382">
        <w:rPr>
          <w:color w:val="000000"/>
          <w:sz w:val="26"/>
          <w:szCs w:val="26"/>
        </w:rPr>
        <w:t>Заявку на участие по форме, заверенную директором школы. Заявка заверяется печатью медицинского учреждения, личной печатью и подписью врача напротив фамилии каждого участника команды, с указанием даты врачебного осмотра. Ниже списка указывается общее количество допущенных участников, заверенное подписью и печатью. Отметка врача действительна в те</w:t>
      </w:r>
      <w:r w:rsidR="00E208C0" w:rsidRPr="00344382">
        <w:rPr>
          <w:color w:val="000000"/>
          <w:sz w:val="26"/>
          <w:szCs w:val="26"/>
        </w:rPr>
        <w:t>чение 10 дней с момента осмотра;</w:t>
      </w:r>
    </w:p>
    <w:p w:rsidR="00C7116D" w:rsidRPr="00344382" w:rsidRDefault="00C7116D" w:rsidP="00344382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right="-3" w:firstLine="709"/>
        <w:jc w:val="both"/>
        <w:rPr>
          <w:color w:val="000000"/>
          <w:sz w:val="26"/>
          <w:szCs w:val="26"/>
        </w:rPr>
      </w:pPr>
      <w:r w:rsidRPr="00344382">
        <w:rPr>
          <w:color w:val="000000"/>
          <w:spacing w:val="-4"/>
          <w:sz w:val="26"/>
          <w:szCs w:val="26"/>
        </w:rPr>
        <w:t>Согласие от родителей или законных представителей на обработку</w:t>
      </w:r>
      <w:r w:rsidR="00344382" w:rsidRPr="00344382">
        <w:rPr>
          <w:color w:val="000000"/>
          <w:spacing w:val="-4"/>
          <w:sz w:val="26"/>
          <w:szCs w:val="26"/>
        </w:rPr>
        <w:t xml:space="preserve"> </w:t>
      </w:r>
      <w:r w:rsidRPr="00344382">
        <w:rPr>
          <w:color w:val="000000"/>
          <w:sz w:val="26"/>
          <w:szCs w:val="26"/>
        </w:rPr>
        <w:t>персональных данных на каждого участника класса-команды (Приложение №2).</w:t>
      </w:r>
    </w:p>
    <w:p w:rsidR="00C7116D" w:rsidRPr="00344382" w:rsidRDefault="00C7116D" w:rsidP="00C7116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3"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>Организаторы вправе проверить достоверность документов, представленных представителями классов-команд в мандатную комиссию.</w:t>
      </w:r>
    </w:p>
    <w:p w:rsidR="00C7116D" w:rsidRDefault="00C7116D" w:rsidP="00C7116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3"/>
        <w:jc w:val="both"/>
        <w:rPr>
          <w:color w:val="000000"/>
          <w:sz w:val="26"/>
          <w:szCs w:val="26"/>
          <w:highlight w:val="red"/>
        </w:rPr>
      </w:pPr>
    </w:p>
    <w:p w:rsidR="003F6316" w:rsidRPr="00344382" w:rsidRDefault="003F6316" w:rsidP="00C7116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3"/>
        <w:jc w:val="both"/>
        <w:rPr>
          <w:color w:val="000000"/>
          <w:sz w:val="26"/>
          <w:szCs w:val="26"/>
          <w:highlight w:val="red"/>
        </w:rPr>
      </w:pPr>
    </w:p>
    <w:p w:rsidR="00C7116D" w:rsidRPr="00344382" w:rsidRDefault="00C7116D" w:rsidP="000C3B45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4382">
        <w:rPr>
          <w:rFonts w:ascii="Times New Roman" w:hAnsi="Times New Roman"/>
          <w:b/>
          <w:bCs/>
          <w:sz w:val="26"/>
          <w:szCs w:val="26"/>
        </w:rPr>
        <w:lastRenderedPageBreak/>
        <w:t>Программа соревнований</w:t>
      </w:r>
    </w:p>
    <w:p w:rsidR="00C7116D" w:rsidRPr="00344382" w:rsidRDefault="00C7116D" w:rsidP="00C7116D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1276"/>
        <w:gridCol w:w="1417"/>
        <w:gridCol w:w="1985"/>
      </w:tblGrid>
      <w:tr w:rsidR="00C7116D" w:rsidRPr="00344382" w:rsidTr="000A69F9">
        <w:trPr>
          <w:cantSplit/>
          <w:trHeight w:val="630"/>
        </w:trPr>
        <w:tc>
          <w:tcPr>
            <w:tcW w:w="70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№</w:t>
            </w:r>
          </w:p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2552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Вид программы</w:t>
            </w:r>
          </w:p>
        </w:tc>
        <w:tc>
          <w:tcPr>
            <w:tcW w:w="155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Класс-команда</w:t>
            </w:r>
          </w:p>
        </w:tc>
        <w:tc>
          <w:tcPr>
            <w:tcW w:w="1276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Юноши</w:t>
            </w:r>
          </w:p>
        </w:tc>
        <w:tc>
          <w:tcPr>
            <w:tcW w:w="1417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Девушки</w:t>
            </w:r>
          </w:p>
        </w:tc>
        <w:tc>
          <w:tcPr>
            <w:tcW w:w="1985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Форма</w:t>
            </w:r>
          </w:p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участия</w:t>
            </w:r>
          </w:p>
        </w:tc>
      </w:tr>
      <w:tr w:rsidR="00C7116D" w:rsidRPr="00344382" w:rsidTr="000A69F9">
        <w:trPr>
          <w:cantSplit/>
          <w:trHeight w:val="487"/>
        </w:trPr>
        <w:tc>
          <w:tcPr>
            <w:tcW w:w="709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«Спортивное многоборье» (тесты)</w:t>
            </w:r>
          </w:p>
        </w:tc>
        <w:tc>
          <w:tcPr>
            <w:tcW w:w="155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городская</w:t>
            </w:r>
          </w:p>
        </w:tc>
        <w:tc>
          <w:tcPr>
            <w:tcW w:w="1276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17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командная</w:t>
            </w:r>
          </w:p>
        </w:tc>
      </w:tr>
      <w:tr w:rsidR="00C7116D" w:rsidRPr="00344382" w:rsidTr="000A69F9">
        <w:trPr>
          <w:cantSplit/>
          <w:trHeight w:val="410"/>
        </w:trPr>
        <w:tc>
          <w:tcPr>
            <w:tcW w:w="709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сельская</w:t>
            </w:r>
          </w:p>
        </w:tc>
        <w:tc>
          <w:tcPr>
            <w:tcW w:w="1276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17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</w:tr>
      <w:tr w:rsidR="00C7116D" w:rsidRPr="00344382" w:rsidTr="000A69F9">
        <w:trPr>
          <w:cantSplit/>
          <w:trHeight w:val="353"/>
        </w:trPr>
        <w:tc>
          <w:tcPr>
            <w:tcW w:w="709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Эстафетный бег</w:t>
            </w:r>
          </w:p>
        </w:tc>
        <w:tc>
          <w:tcPr>
            <w:tcW w:w="155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городская</w:t>
            </w:r>
          </w:p>
        </w:tc>
        <w:tc>
          <w:tcPr>
            <w:tcW w:w="1276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17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командная</w:t>
            </w:r>
          </w:p>
        </w:tc>
      </w:tr>
      <w:tr w:rsidR="00C7116D" w:rsidRPr="00344382" w:rsidTr="000A69F9">
        <w:trPr>
          <w:cantSplit/>
          <w:trHeight w:val="352"/>
        </w:trPr>
        <w:tc>
          <w:tcPr>
            <w:tcW w:w="709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сельская</w:t>
            </w:r>
          </w:p>
        </w:tc>
        <w:tc>
          <w:tcPr>
            <w:tcW w:w="1276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7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</w:tr>
      <w:tr w:rsidR="00C7116D" w:rsidRPr="00344382" w:rsidTr="000A69F9">
        <w:trPr>
          <w:cantSplit/>
          <w:trHeight w:val="345"/>
        </w:trPr>
        <w:tc>
          <w:tcPr>
            <w:tcW w:w="709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Теоретический конкурс</w:t>
            </w:r>
          </w:p>
        </w:tc>
        <w:tc>
          <w:tcPr>
            <w:tcW w:w="155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городская</w:t>
            </w:r>
          </w:p>
        </w:tc>
        <w:tc>
          <w:tcPr>
            <w:tcW w:w="1276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17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командная</w:t>
            </w:r>
          </w:p>
        </w:tc>
      </w:tr>
      <w:tr w:rsidR="00C7116D" w:rsidRPr="00344382" w:rsidTr="000A69F9">
        <w:trPr>
          <w:cantSplit/>
          <w:trHeight w:val="345"/>
        </w:trPr>
        <w:tc>
          <w:tcPr>
            <w:tcW w:w="709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сельская</w:t>
            </w:r>
          </w:p>
        </w:tc>
        <w:tc>
          <w:tcPr>
            <w:tcW w:w="1276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17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</w:tr>
      <w:tr w:rsidR="00C7116D" w:rsidRPr="00344382" w:rsidTr="000A69F9">
        <w:trPr>
          <w:cantSplit/>
          <w:trHeight w:val="413"/>
        </w:trPr>
        <w:tc>
          <w:tcPr>
            <w:tcW w:w="709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2552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Творческий конкурс</w:t>
            </w:r>
          </w:p>
        </w:tc>
        <w:tc>
          <w:tcPr>
            <w:tcW w:w="155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городская</w:t>
            </w:r>
          </w:p>
        </w:tc>
        <w:tc>
          <w:tcPr>
            <w:tcW w:w="1276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17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командная</w:t>
            </w:r>
          </w:p>
        </w:tc>
      </w:tr>
      <w:tr w:rsidR="00C7116D" w:rsidRPr="00344382" w:rsidTr="000A69F9">
        <w:trPr>
          <w:cantSplit/>
          <w:trHeight w:val="413"/>
        </w:trPr>
        <w:tc>
          <w:tcPr>
            <w:tcW w:w="709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сельская</w:t>
            </w:r>
          </w:p>
        </w:tc>
        <w:tc>
          <w:tcPr>
            <w:tcW w:w="1276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17" w:type="dxa"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C7116D" w:rsidRPr="00344382" w:rsidRDefault="00C7116D" w:rsidP="000A69F9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</w:tr>
    </w:tbl>
    <w:p w:rsidR="00C7116D" w:rsidRPr="00344382" w:rsidRDefault="00C7116D" w:rsidP="003F6316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sz w:val="26"/>
          <w:szCs w:val="26"/>
          <w:lang w:val="ru-RU"/>
        </w:rPr>
      </w:pPr>
      <w:r w:rsidRPr="00344382">
        <w:rPr>
          <w:rFonts w:ascii="Times New Roman" w:hAnsi="Times New Roman"/>
          <w:bCs/>
          <w:sz w:val="26"/>
          <w:szCs w:val="26"/>
        </w:rPr>
        <w:t xml:space="preserve">Обязательными видами программы для всех классов-команд являются спортивное многоборье (тесты), 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эстафетный бег</w:t>
      </w:r>
      <w:r w:rsidRPr="00344382">
        <w:rPr>
          <w:rFonts w:ascii="Times New Roman" w:hAnsi="Times New Roman"/>
          <w:bCs/>
          <w:sz w:val="26"/>
          <w:szCs w:val="26"/>
        </w:rPr>
        <w:t xml:space="preserve">, теоретический 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 xml:space="preserve">и творческий </w:t>
      </w:r>
      <w:r w:rsidRPr="00344382">
        <w:rPr>
          <w:rFonts w:ascii="Times New Roman" w:hAnsi="Times New Roman"/>
          <w:bCs/>
          <w:sz w:val="26"/>
          <w:szCs w:val="26"/>
        </w:rPr>
        <w:t>конкурс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 xml:space="preserve">ы. Отказ класса-команды от участия в обязательных видах программы не допускается. Неучастие класса-команды в одном из обязательных видов программы аннулирует занятые места во всех видах программы. </w:t>
      </w:r>
    </w:p>
    <w:p w:rsidR="00C7116D" w:rsidRPr="00344382" w:rsidRDefault="00C7116D" w:rsidP="003F6316">
      <w:pPr>
        <w:pStyle w:val="a3"/>
        <w:tabs>
          <w:tab w:val="center" w:pos="0"/>
        </w:tabs>
        <w:ind w:firstLine="709"/>
        <w:jc w:val="left"/>
        <w:rPr>
          <w:rFonts w:ascii="Times New Roman" w:hAnsi="Times New Roman"/>
          <w:b/>
          <w:bCs/>
          <w:sz w:val="26"/>
          <w:szCs w:val="26"/>
        </w:rPr>
      </w:pPr>
      <w:r w:rsidRPr="00344382">
        <w:rPr>
          <w:rFonts w:ascii="Times New Roman" w:hAnsi="Times New Roman"/>
          <w:b/>
          <w:bCs/>
          <w:sz w:val="26"/>
          <w:szCs w:val="26"/>
        </w:rPr>
        <w:t>Спортивное многоборье</w:t>
      </w:r>
    </w:p>
    <w:p w:rsidR="00C7116D" w:rsidRPr="00344382" w:rsidRDefault="00C7116D" w:rsidP="003F6316">
      <w:pPr>
        <w:pStyle w:val="a3"/>
        <w:tabs>
          <w:tab w:val="center" w:pos="0"/>
        </w:tabs>
        <w:ind w:firstLine="709"/>
        <w:rPr>
          <w:rFonts w:ascii="Times New Roman" w:hAnsi="Times New Roman"/>
          <w:color w:val="000000"/>
          <w:sz w:val="26"/>
          <w:szCs w:val="26"/>
        </w:rPr>
      </w:pP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Соревнования командные.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Состав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городских класс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344382">
        <w:rPr>
          <w:rFonts w:ascii="Times New Roman" w:hAnsi="Times New Roman"/>
          <w:color w:val="000000"/>
          <w:sz w:val="26"/>
          <w:szCs w:val="26"/>
        </w:rPr>
        <w:t>-команд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color w:val="000000"/>
          <w:sz w:val="26"/>
          <w:szCs w:val="26"/>
        </w:rPr>
        <w:t>–</w:t>
      </w:r>
      <w:r w:rsidR="00344382" w:rsidRPr="0034438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юношей и 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девушек, сельских классов-команд –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 xml:space="preserve"> 4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юнош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девуш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ки</w:t>
      </w:r>
      <w:r w:rsidRPr="00344382">
        <w:rPr>
          <w:rFonts w:ascii="Times New Roman" w:hAnsi="Times New Roman"/>
          <w:color w:val="000000"/>
          <w:sz w:val="26"/>
          <w:szCs w:val="26"/>
        </w:rPr>
        <w:t>.</w:t>
      </w:r>
    </w:p>
    <w:p w:rsidR="00C7116D" w:rsidRPr="00344382" w:rsidRDefault="00C7116D" w:rsidP="003F6316">
      <w:pPr>
        <w:pStyle w:val="a3"/>
        <w:tabs>
          <w:tab w:val="left" w:pos="2353"/>
          <w:tab w:val="center" w:pos="5141"/>
        </w:tabs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>Спортивное многоборье</w:t>
      </w:r>
      <w:r w:rsidRPr="0034438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sz w:val="26"/>
          <w:szCs w:val="26"/>
        </w:rPr>
        <w:t>включает в себя:</w:t>
      </w:r>
    </w:p>
    <w:p w:rsidR="00C7116D" w:rsidRPr="00344382" w:rsidRDefault="00C7116D" w:rsidP="003F6316">
      <w:pPr>
        <w:ind w:firstLine="709"/>
        <w:jc w:val="both"/>
        <w:rPr>
          <w:sz w:val="26"/>
          <w:szCs w:val="26"/>
        </w:rPr>
      </w:pPr>
      <w:r w:rsidRPr="00344382">
        <w:rPr>
          <w:b/>
          <w:sz w:val="26"/>
          <w:szCs w:val="26"/>
        </w:rPr>
        <w:t>Бег 1000 м</w:t>
      </w:r>
      <w:r w:rsidRPr="00344382">
        <w:rPr>
          <w:sz w:val="26"/>
          <w:szCs w:val="26"/>
        </w:rPr>
        <w:t xml:space="preserve"> (юноши, девушки). Выполняется с высокого старта. Результат фиксируется с помощью секундомера с точностью до 0,1 сек.</w:t>
      </w:r>
    </w:p>
    <w:p w:rsidR="00C7116D" w:rsidRPr="00344382" w:rsidRDefault="00C7116D" w:rsidP="003F6316">
      <w:pPr>
        <w:ind w:firstLine="709"/>
        <w:jc w:val="both"/>
        <w:rPr>
          <w:sz w:val="26"/>
          <w:szCs w:val="26"/>
        </w:rPr>
      </w:pPr>
      <w:r w:rsidRPr="00344382">
        <w:rPr>
          <w:b/>
          <w:sz w:val="26"/>
          <w:szCs w:val="26"/>
        </w:rPr>
        <w:t xml:space="preserve">Бег 30 м </w:t>
      </w:r>
      <w:r w:rsidRPr="00344382">
        <w:rPr>
          <w:sz w:val="26"/>
          <w:szCs w:val="26"/>
        </w:rPr>
        <w:t>(юноши, девушки). Результат фиксируется с помощью секундомера с точностью до 0,01 сек.</w:t>
      </w:r>
    </w:p>
    <w:p w:rsidR="00C7116D" w:rsidRPr="00344382" w:rsidRDefault="00C7116D" w:rsidP="003F6316">
      <w:pPr>
        <w:ind w:firstLine="709"/>
        <w:jc w:val="both"/>
        <w:rPr>
          <w:sz w:val="26"/>
          <w:szCs w:val="26"/>
        </w:rPr>
      </w:pPr>
      <w:r w:rsidRPr="00344382">
        <w:rPr>
          <w:b/>
          <w:sz w:val="26"/>
          <w:szCs w:val="26"/>
        </w:rPr>
        <w:t xml:space="preserve">Подтягивание на перекладине </w:t>
      </w:r>
      <w:r w:rsidRPr="00344382">
        <w:rPr>
          <w:sz w:val="26"/>
          <w:szCs w:val="26"/>
        </w:rPr>
        <w:t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</w:t>
      </w:r>
      <w:r w:rsidR="00344382">
        <w:rPr>
          <w:sz w:val="26"/>
          <w:szCs w:val="26"/>
        </w:rPr>
        <w:t xml:space="preserve">о, рывки ногами или туловищем, </w:t>
      </w:r>
      <w:r w:rsidRPr="00344382">
        <w:rPr>
          <w:sz w:val="26"/>
          <w:szCs w:val="26"/>
        </w:rPr>
        <w:t>перехват руками, остановка при выполнении очередного подтягивания. Пауза между повторениями не должна превышать 3 сек.</w:t>
      </w:r>
    </w:p>
    <w:p w:rsidR="00C7116D" w:rsidRPr="00344382" w:rsidRDefault="00C7116D" w:rsidP="003F6316">
      <w:pPr>
        <w:ind w:firstLine="709"/>
        <w:jc w:val="both"/>
        <w:rPr>
          <w:sz w:val="26"/>
          <w:szCs w:val="26"/>
        </w:rPr>
      </w:pPr>
      <w:r w:rsidRPr="00344382">
        <w:rPr>
          <w:b/>
          <w:sz w:val="26"/>
          <w:szCs w:val="26"/>
        </w:rPr>
        <w:t xml:space="preserve">Сгибание и разгибание рук в упоре </w:t>
      </w:r>
      <w:r w:rsidRPr="00344382">
        <w:rPr>
          <w:b/>
          <w:color w:val="000000"/>
          <w:sz w:val="26"/>
          <w:szCs w:val="26"/>
        </w:rPr>
        <w:t>«лежа»</w:t>
      </w:r>
      <w:r w:rsidRPr="00344382">
        <w:rPr>
          <w:sz w:val="26"/>
          <w:szCs w:val="26"/>
        </w:rPr>
        <w:t xml:space="preserve"> (девушки). Исходное положение – упор лежа на полу. Голова, туловище и ноги составляют прямую линию. Сгибание рук выполняется до касания грудью </w:t>
      </w:r>
      <w:r w:rsidRPr="00344382">
        <w:rPr>
          <w:color w:val="000000"/>
          <w:sz w:val="26"/>
          <w:szCs w:val="26"/>
        </w:rPr>
        <w:t>предмета высотой</w:t>
      </w:r>
      <w:r w:rsidRPr="00344382">
        <w:rPr>
          <w:sz w:val="26"/>
          <w:szCs w:val="26"/>
        </w:rPr>
        <w:t xml:space="preserve">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C7116D" w:rsidRPr="00344382" w:rsidRDefault="00C7116D" w:rsidP="003F6316">
      <w:pPr>
        <w:ind w:firstLine="709"/>
        <w:jc w:val="both"/>
        <w:rPr>
          <w:sz w:val="26"/>
          <w:szCs w:val="26"/>
        </w:rPr>
      </w:pPr>
      <w:r w:rsidRPr="00344382">
        <w:rPr>
          <w:b/>
          <w:sz w:val="26"/>
          <w:szCs w:val="26"/>
        </w:rPr>
        <w:t xml:space="preserve">Подъем туловища из положения «лежа на спине» </w:t>
      </w:r>
      <w:r w:rsidRPr="00344382">
        <w:rPr>
          <w:sz w:val="26"/>
          <w:szCs w:val="26"/>
        </w:rPr>
        <w:t>(юноши, девушки). Исходное положение – лежа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сек.</w:t>
      </w:r>
    </w:p>
    <w:p w:rsidR="00C7116D" w:rsidRPr="00344382" w:rsidRDefault="00C7116D" w:rsidP="00C7116D">
      <w:pPr>
        <w:ind w:firstLine="709"/>
        <w:jc w:val="both"/>
        <w:rPr>
          <w:sz w:val="26"/>
          <w:szCs w:val="26"/>
        </w:rPr>
      </w:pPr>
      <w:r w:rsidRPr="00344382">
        <w:rPr>
          <w:b/>
          <w:sz w:val="26"/>
          <w:szCs w:val="26"/>
        </w:rPr>
        <w:t>Прыжок в длину с места</w:t>
      </w:r>
      <w:r w:rsidRPr="00344382">
        <w:rPr>
          <w:sz w:val="26"/>
          <w:szCs w:val="26"/>
        </w:rPr>
        <w:t xml:space="preserve"> (юноши, девушки). Выполняется с места двумя ногами от стартовой линии с махом рук. Длина прыжка измеряется в сантиметрах </w:t>
      </w:r>
      <w:r w:rsidRPr="00344382">
        <w:rPr>
          <w:sz w:val="26"/>
          <w:szCs w:val="26"/>
        </w:rPr>
        <w:lastRenderedPageBreak/>
        <w:t>от стартовой линии до ближнего касания ногами или любой частью тела. Участнику предоставляется три попытки.</w:t>
      </w:r>
    </w:p>
    <w:p w:rsidR="00C7116D" w:rsidRPr="00344382" w:rsidRDefault="00C7116D" w:rsidP="00C7116D">
      <w:pPr>
        <w:ind w:firstLine="709"/>
        <w:jc w:val="both"/>
        <w:rPr>
          <w:sz w:val="26"/>
          <w:szCs w:val="26"/>
        </w:rPr>
      </w:pPr>
      <w:r w:rsidRPr="00344382">
        <w:rPr>
          <w:b/>
          <w:sz w:val="26"/>
          <w:szCs w:val="26"/>
        </w:rPr>
        <w:t>Наклон вперед из положения «сидя»</w:t>
      </w:r>
      <w:r w:rsidRPr="00344382">
        <w:rPr>
          <w:sz w:val="26"/>
          <w:szCs w:val="26"/>
        </w:rPr>
        <w:t xml:space="preserve">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  <w:r w:rsidRPr="00344382">
        <w:rPr>
          <w:rFonts w:ascii="Times New Roman" w:hAnsi="Times New Roman"/>
          <w:bCs/>
          <w:sz w:val="26"/>
          <w:szCs w:val="26"/>
        </w:rPr>
        <w:t xml:space="preserve">Таблицы оценки результатов в спортивном многоборье прилагаются (приложение № 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5</w:t>
      </w:r>
      <w:r w:rsidRPr="00344382">
        <w:rPr>
          <w:rFonts w:ascii="Times New Roman" w:hAnsi="Times New Roman"/>
          <w:bCs/>
          <w:sz w:val="26"/>
          <w:szCs w:val="26"/>
        </w:rPr>
        <w:t xml:space="preserve">). </w:t>
      </w:r>
    </w:p>
    <w:p w:rsidR="00C7116D" w:rsidRPr="00344382" w:rsidRDefault="00C7116D" w:rsidP="00C7116D">
      <w:pPr>
        <w:pStyle w:val="a3"/>
        <w:ind w:firstLine="54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44382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344382">
        <w:rPr>
          <w:rFonts w:ascii="Times New Roman" w:hAnsi="Times New Roman"/>
          <w:b/>
          <w:bCs/>
          <w:sz w:val="26"/>
          <w:szCs w:val="26"/>
          <w:lang w:val="ru-RU"/>
        </w:rPr>
        <w:t>Эстафетный бег</w:t>
      </w:r>
      <w:r w:rsidRPr="0034438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7116D" w:rsidRPr="00344382" w:rsidRDefault="00C7116D" w:rsidP="00C7116D">
      <w:pPr>
        <w:pStyle w:val="a3"/>
        <w:ind w:firstLine="708"/>
        <w:rPr>
          <w:rFonts w:ascii="Times New Roman" w:hAnsi="Times New Roman"/>
          <w:sz w:val="26"/>
          <w:szCs w:val="26"/>
          <w:lang w:val="ru-RU"/>
        </w:rPr>
      </w:pPr>
      <w:r w:rsidRPr="00344382">
        <w:rPr>
          <w:rFonts w:ascii="Times New Roman" w:hAnsi="Times New Roman"/>
          <w:bCs/>
          <w:sz w:val="26"/>
          <w:szCs w:val="26"/>
        </w:rPr>
        <w:t xml:space="preserve">Соревнования командные.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Состав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городских класс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344382">
        <w:rPr>
          <w:rFonts w:ascii="Times New Roman" w:hAnsi="Times New Roman"/>
          <w:color w:val="000000"/>
          <w:sz w:val="26"/>
          <w:szCs w:val="26"/>
        </w:rPr>
        <w:t>-команд</w:t>
      </w:r>
      <w:r w:rsidRPr="0034438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sz w:val="26"/>
          <w:szCs w:val="26"/>
        </w:rPr>
        <w:t>–</w:t>
      </w:r>
      <w:r w:rsidR="00344382" w:rsidRPr="0034438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sz w:val="26"/>
          <w:szCs w:val="26"/>
          <w:lang w:val="ru-RU"/>
        </w:rPr>
        <w:t>6</w:t>
      </w:r>
      <w:r w:rsidRPr="00344382">
        <w:rPr>
          <w:rFonts w:ascii="Times New Roman" w:hAnsi="Times New Roman"/>
          <w:sz w:val="26"/>
          <w:szCs w:val="26"/>
        </w:rPr>
        <w:t xml:space="preserve"> юношей</w:t>
      </w:r>
      <w:r w:rsidRPr="0034438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sz w:val="26"/>
          <w:szCs w:val="26"/>
        </w:rPr>
        <w:t xml:space="preserve">и </w:t>
      </w:r>
      <w:r w:rsidRPr="00344382">
        <w:rPr>
          <w:rFonts w:ascii="Times New Roman" w:hAnsi="Times New Roman"/>
          <w:sz w:val="26"/>
          <w:szCs w:val="26"/>
          <w:lang w:val="ru-RU"/>
        </w:rPr>
        <w:t>6</w:t>
      </w:r>
      <w:r w:rsidRPr="00344382">
        <w:rPr>
          <w:rFonts w:ascii="Times New Roman" w:hAnsi="Times New Roman"/>
          <w:sz w:val="26"/>
          <w:szCs w:val="26"/>
        </w:rPr>
        <w:t xml:space="preserve"> девушек,</w:t>
      </w:r>
      <w:r w:rsidRPr="0034438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sz w:val="26"/>
          <w:szCs w:val="26"/>
        </w:rPr>
        <w:t>сельских классов-команд – 3 юнош</w:t>
      </w:r>
      <w:r w:rsidRPr="00344382">
        <w:rPr>
          <w:rFonts w:ascii="Times New Roman" w:hAnsi="Times New Roman"/>
          <w:sz w:val="26"/>
          <w:szCs w:val="26"/>
          <w:lang w:val="ru-RU"/>
        </w:rPr>
        <w:t>и</w:t>
      </w:r>
      <w:r w:rsidRPr="00344382">
        <w:rPr>
          <w:rFonts w:ascii="Times New Roman" w:hAnsi="Times New Roman"/>
          <w:sz w:val="26"/>
          <w:szCs w:val="26"/>
        </w:rPr>
        <w:t xml:space="preserve"> и 3 девуш</w:t>
      </w:r>
      <w:r w:rsidRPr="00344382">
        <w:rPr>
          <w:rFonts w:ascii="Times New Roman" w:hAnsi="Times New Roman"/>
          <w:sz w:val="26"/>
          <w:szCs w:val="26"/>
          <w:lang w:val="ru-RU"/>
        </w:rPr>
        <w:t>ки</w:t>
      </w:r>
      <w:r w:rsidRPr="00344382">
        <w:rPr>
          <w:rFonts w:ascii="Times New Roman" w:hAnsi="Times New Roman"/>
          <w:sz w:val="26"/>
          <w:szCs w:val="26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50"/>
      </w:tblGrid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Этапы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Городские классы-команды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600 м – девушка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600 м – юноша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400 м – девушка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400 м – юноша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200 м – девушка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200 м – юноша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200 м – девушка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200 м – юноша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100 м – девушка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100 м – юноша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100 м – девушка</w:t>
            </w:r>
          </w:p>
        </w:tc>
      </w:tr>
      <w:tr w:rsidR="00C169A6" w:rsidRPr="00344382" w:rsidTr="00C169A6">
        <w:tc>
          <w:tcPr>
            <w:tcW w:w="1101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8250" w:type="dxa"/>
            <w:shd w:val="clear" w:color="auto" w:fill="auto"/>
          </w:tcPr>
          <w:p w:rsidR="00C169A6" w:rsidRPr="00344382" w:rsidRDefault="00C169A6" w:rsidP="000A69F9">
            <w:pPr>
              <w:tabs>
                <w:tab w:val="left" w:pos="0"/>
              </w:tabs>
              <w:suppressAutoHyphens/>
              <w:ind w:right="-3"/>
              <w:jc w:val="both"/>
              <w:rPr>
                <w:bCs/>
                <w:sz w:val="26"/>
                <w:szCs w:val="26"/>
                <w:lang w:eastAsia="ar-SA"/>
              </w:rPr>
            </w:pPr>
            <w:r w:rsidRPr="00344382">
              <w:rPr>
                <w:bCs/>
                <w:sz w:val="26"/>
                <w:szCs w:val="26"/>
                <w:lang w:eastAsia="ar-SA"/>
              </w:rPr>
              <w:t>100 м – юноша</w:t>
            </w:r>
          </w:p>
        </w:tc>
      </w:tr>
    </w:tbl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  <w:lang w:val="ru-RU"/>
        </w:rPr>
      </w:pPr>
      <w:r w:rsidRPr="00344382">
        <w:rPr>
          <w:rFonts w:ascii="Times New Roman" w:hAnsi="Times New Roman"/>
          <w:bCs/>
          <w:sz w:val="26"/>
          <w:szCs w:val="26"/>
          <w:lang w:val="ru-RU"/>
        </w:rPr>
        <w:t>Результаты фиксируются с точностью до 0,1 сек. по ручному секундомеру при пересечении последним участником класса-команды финишной линии.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b/>
          <w:sz w:val="26"/>
          <w:szCs w:val="26"/>
          <w:lang w:val="ru-RU"/>
        </w:rPr>
      </w:pPr>
      <w:r w:rsidRPr="00344382">
        <w:rPr>
          <w:rFonts w:ascii="Times New Roman" w:hAnsi="Times New Roman"/>
          <w:b/>
          <w:sz w:val="26"/>
          <w:szCs w:val="26"/>
        </w:rPr>
        <w:t xml:space="preserve">3. Творческий конкурс </w:t>
      </w:r>
    </w:p>
    <w:p w:rsidR="00C7116D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  <w:lang w:val="ru-RU"/>
        </w:rPr>
      </w:pPr>
      <w:r w:rsidRPr="00344382">
        <w:rPr>
          <w:rFonts w:ascii="Times New Roman" w:hAnsi="Times New Roman"/>
          <w:bCs/>
          <w:sz w:val="26"/>
          <w:szCs w:val="26"/>
        </w:rPr>
        <w:t xml:space="preserve">Соревнования командные. </w:t>
      </w:r>
      <w:r w:rsidRPr="00344382">
        <w:rPr>
          <w:rFonts w:ascii="Times New Roman" w:hAnsi="Times New Roman"/>
          <w:sz w:val="26"/>
          <w:szCs w:val="26"/>
          <w:lang w:val="ru-RU"/>
        </w:rPr>
        <w:t>Участвует</w:t>
      </w:r>
      <w:r w:rsidRPr="00344382">
        <w:rPr>
          <w:rFonts w:ascii="Times New Roman" w:hAnsi="Times New Roman"/>
          <w:sz w:val="26"/>
          <w:szCs w:val="26"/>
        </w:rPr>
        <w:t xml:space="preserve"> </w:t>
      </w:r>
      <w:r w:rsidRPr="00344382">
        <w:rPr>
          <w:rFonts w:ascii="Times New Roman" w:hAnsi="Times New Roman"/>
          <w:sz w:val="26"/>
          <w:szCs w:val="26"/>
          <w:lang w:val="ru-RU"/>
        </w:rPr>
        <w:t>весь состав</w:t>
      </w:r>
      <w:r w:rsidRPr="00344382">
        <w:rPr>
          <w:rFonts w:ascii="Times New Roman" w:hAnsi="Times New Roman"/>
          <w:sz w:val="26"/>
          <w:szCs w:val="26"/>
        </w:rPr>
        <w:t xml:space="preserve"> класс</w:t>
      </w:r>
      <w:r w:rsidRPr="00344382">
        <w:rPr>
          <w:rFonts w:ascii="Times New Roman" w:hAnsi="Times New Roman"/>
          <w:sz w:val="26"/>
          <w:szCs w:val="26"/>
          <w:lang w:val="ru-RU"/>
        </w:rPr>
        <w:t>а</w:t>
      </w:r>
      <w:r w:rsidRPr="00344382">
        <w:rPr>
          <w:rFonts w:ascii="Times New Roman" w:hAnsi="Times New Roman"/>
          <w:sz w:val="26"/>
          <w:szCs w:val="26"/>
        </w:rPr>
        <w:t>-команд</w:t>
      </w:r>
      <w:r w:rsidRPr="00344382">
        <w:rPr>
          <w:rFonts w:ascii="Times New Roman" w:hAnsi="Times New Roman"/>
          <w:sz w:val="26"/>
          <w:szCs w:val="26"/>
          <w:lang w:val="ru-RU"/>
        </w:rPr>
        <w:t xml:space="preserve">ы. </w:t>
      </w:r>
    </w:p>
    <w:p w:rsidR="006E3F05" w:rsidRPr="00344382" w:rsidRDefault="006E3F05" w:rsidP="00C7116D">
      <w:pPr>
        <w:pStyle w:val="a3"/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Изготовление поделки, стенгазеты, доклада о выдающемся оте</w:t>
      </w:r>
      <w:r w:rsidR="00A90A73">
        <w:rPr>
          <w:rFonts w:ascii="Times New Roman" w:hAnsi="Times New Roman"/>
          <w:sz w:val="26"/>
          <w:szCs w:val="26"/>
          <w:lang w:val="ru-RU"/>
        </w:rPr>
        <w:t>чественном (краевом) спортсмене.</w:t>
      </w:r>
      <w:bookmarkStart w:id="0" w:name="_GoBack"/>
      <w:bookmarkEnd w:id="0"/>
    </w:p>
    <w:p w:rsidR="00C7116D" w:rsidRPr="00344382" w:rsidRDefault="00C7116D" w:rsidP="00C7116D">
      <w:pPr>
        <w:pStyle w:val="af9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43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критерии оцениваются от 0 до 10 баллов. Максимальный уровень оценивая – 60 баллов. </w:t>
      </w:r>
    </w:p>
    <w:p w:rsidR="00C7116D" w:rsidRPr="00344382" w:rsidRDefault="00C7116D" w:rsidP="00C7116D">
      <w:pPr>
        <w:pStyle w:val="a3"/>
        <w:ind w:firstLine="540"/>
        <w:rPr>
          <w:rFonts w:ascii="Times New Roman" w:hAnsi="Times New Roman"/>
          <w:b/>
          <w:sz w:val="26"/>
          <w:szCs w:val="26"/>
        </w:rPr>
      </w:pPr>
      <w:r w:rsidRPr="00344382">
        <w:rPr>
          <w:rFonts w:ascii="Times New Roman" w:hAnsi="Times New Roman"/>
          <w:b/>
          <w:sz w:val="26"/>
          <w:szCs w:val="26"/>
        </w:rPr>
        <w:t xml:space="preserve">4. Теоретический конкурс </w:t>
      </w:r>
    </w:p>
    <w:p w:rsidR="00C7116D" w:rsidRPr="00344382" w:rsidRDefault="00C7116D" w:rsidP="00C7116D">
      <w:pPr>
        <w:pStyle w:val="a3"/>
        <w:ind w:firstLine="540"/>
        <w:rPr>
          <w:rFonts w:ascii="Times New Roman" w:hAnsi="Times New Roman"/>
          <w:bCs/>
          <w:sz w:val="26"/>
          <w:szCs w:val="26"/>
        </w:rPr>
      </w:pPr>
      <w:r w:rsidRPr="00344382">
        <w:rPr>
          <w:rFonts w:ascii="Times New Roman" w:hAnsi="Times New Roman"/>
          <w:bCs/>
          <w:sz w:val="26"/>
          <w:szCs w:val="26"/>
        </w:rPr>
        <w:t>Соревнования командные. Состав городских классов-команд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bCs/>
          <w:sz w:val="26"/>
          <w:szCs w:val="26"/>
        </w:rPr>
        <w:t>–</w:t>
      </w:r>
      <w:r w:rsidR="00344382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6E3F05">
        <w:rPr>
          <w:rFonts w:ascii="Times New Roman" w:hAnsi="Times New Roman"/>
          <w:bCs/>
          <w:sz w:val="26"/>
          <w:szCs w:val="26"/>
          <w:lang w:val="ru-RU"/>
        </w:rPr>
        <w:t>8</w:t>
      </w:r>
      <w:r w:rsidRPr="00344382">
        <w:rPr>
          <w:rFonts w:ascii="Times New Roman" w:hAnsi="Times New Roman"/>
          <w:bCs/>
          <w:sz w:val="26"/>
          <w:szCs w:val="26"/>
        </w:rPr>
        <w:t xml:space="preserve"> юнош</w:t>
      </w:r>
      <w:r w:rsidR="006E3F05">
        <w:rPr>
          <w:rFonts w:ascii="Times New Roman" w:hAnsi="Times New Roman"/>
          <w:bCs/>
          <w:sz w:val="26"/>
          <w:szCs w:val="26"/>
          <w:lang w:val="ru-RU"/>
        </w:rPr>
        <w:t>ей</w:t>
      </w:r>
      <w:r w:rsidRPr="00344382">
        <w:rPr>
          <w:rFonts w:ascii="Times New Roman" w:hAnsi="Times New Roman"/>
          <w:bCs/>
          <w:sz w:val="26"/>
          <w:szCs w:val="26"/>
        </w:rPr>
        <w:t xml:space="preserve"> и </w:t>
      </w:r>
      <w:r w:rsidR="006E3F05">
        <w:rPr>
          <w:rFonts w:ascii="Times New Roman" w:hAnsi="Times New Roman"/>
          <w:bCs/>
          <w:sz w:val="26"/>
          <w:szCs w:val="26"/>
          <w:lang w:val="ru-RU"/>
        </w:rPr>
        <w:t>8</w:t>
      </w:r>
      <w:r w:rsidR="006E3F05">
        <w:rPr>
          <w:rFonts w:ascii="Times New Roman" w:hAnsi="Times New Roman"/>
          <w:bCs/>
          <w:sz w:val="26"/>
          <w:szCs w:val="26"/>
        </w:rPr>
        <w:t xml:space="preserve"> девуш</w:t>
      </w:r>
      <w:r w:rsidR="006E3F05">
        <w:rPr>
          <w:rFonts w:ascii="Times New Roman" w:hAnsi="Times New Roman"/>
          <w:bCs/>
          <w:sz w:val="26"/>
          <w:szCs w:val="26"/>
          <w:lang w:val="ru-RU"/>
        </w:rPr>
        <w:t>ек</w:t>
      </w:r>
      <w:r w:rsidRPr="00344382">
        <w:rPr>
          <w:rFonts w:ascii="Times New Roman" w:hAnsi="Times New Roman"/>
          <w:bCs/>
          <w:sz w:val="26"/>
          <w:szCs w:val="26"/>
        </w:rPr>
        <w:t xml:space="preserve">, сельских классов-команд – </w:t>
      </w:r>
      <w:r w:rsidR="006E3F05">
        <w:rPr>
          <w:rFonts w:ascii="Times New Roman" w:hAnsi="Times New Roman"/>
          <w:bCs/>
          <w:sz w:val="26"/>
          <w:szCs w:val="26"/>
          <w:lang w:val="ru-RU"/>
        </w:rPr>
        <w:t>4</w:t>
      </w:r>
      <w:r w:rsidRPr="00344382">
        <w:rPr>
          <w:rFonts w:ascii="Times New Roman" w:hAnsi="Times New Roman"/>
          <w:bCs/>
          <w:sz w:val="26"/>
          <w:szCs w:val="26"/>
        </w:rPr>
        <w:t xml:space="preserve"> юноши и </w:t>
      </w:r>
      <w:r w:rsidR="006E3F05">
        <w:rPr>
          <w:rFonts w:ascii="Times New Roman" w:hAnsi="Times New Roman"/>
          <w:bCs/>
          <w:sz w:val="26"/>
          <w:szCs w:val="26"/>
          <w:lang w:val="ru-RU"/>
        </w:rPr>
        <w:t>4</w:t>
      </w:r>
      <w:r w:rsidRPr="00344382">
        <w:rPr>
          <w:rFonts w:ascii="Times New Roman" w:hAnsi="Times New Roman"/>
          <w:bCs/>
          <w:sz w:val="26"/>
          <w:szCs w:val="26"/>
        </w:rPr>
        <w:t xml:space="preserve"> девушки.</w:t>
      </w:r>
    </w:p>
    <w:p w:rsidR="00C7116D" w:rsidRPr="00344382" w:rsidRDefault="00C7116D" w:rsidP="00C7116D">
      <w:pPr>
        <w:pStyle w:val="a3"/>
        <w:ind w:firstLine="540"/>
        <w:rPr>
          <w:rFonts w:ascii="Times New Roman" w:hAnsi="Times New Roman"/>
          <w:bCs/>
          <w:sz w:val="26"/>
          <w:szCs w:val="26"/>
        </w:rPr>
      </w:pPr>
      <w:r w:rsidRPr="00344382">
        <w:rPr>
          <w:rFonts w:ascii="Times New Roman" w:hAnsi="Times New Roman"/>
          <w:bCs/>
          <w:sz w:val="26"/>
          <w:szCs w:val="26"/>
        </w:rPr>
        <w:t>Задания для теоретического конкурса будут разрабатываться по темам</w:t>
      </w:r>
      <w:r w:rsidR="00C0147F">
        <w:rPr>
          <w:rFonts w:ascii="Times New Roman" w:hAnsi="Times New Roman"/>
          <w:bCs/>
          <w:sz w:val="26"/>
          <w:szCs w:val="26"/>
          <w:lang w:val="ru-RU"/>
        </w:rPr>
        <w:t xml:space="preserve"> Олимпиада по физической культуре</w:t>
      </w:r>
      <w:r w:rsidR="00150287">
        <w:rPr>
          <w:rFonts w:ascii="Times New Roman" w:hAnsi="Times New Roman"/>
          <w:bCs/>
          <w:sz w:val="26"/>
          <w:szCs w:val="26"/>
        </w:rPr>
        <w:t>.</w:t>
      </w:r>
    </w:p>
    <w:p w:rsidR="00C7116D" w:rsidRPr="00344382" w:rsidRDefault="00C7116D" w:rsidP="00344382">
      <w:pPr>
        <w:jc w:val="both"/>
        <w:rPr>
          <w:sz w:val="26"/>
          <w:szCs w:val="26"/>
          <w:highlight w:val="yellow"/>
        </w:rPr>
      </w:pPr>
    </w:p>
    <w:p w:rsidR="00C7116D" w:rsidRPr="00344382" w:rsidRDefault="00C7116D" w:rsidP="000C3B45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4382">
        <w:rPr>
          <w:rFonts w:ascii="Times New Roman" w:hAnsi="Times New Roman"/>
          <w:b/>
          <w:bCs/>
          <w:sz w:val="26"/>
          <w:szCs w:val="26"/>
        </w:rPr>
        <w:t>Условия подведения итогов</w:t>
      </w:r>
    </w:p>
    <w:p w:rsidR="00C7116D" w:rsidRPr="00344382" w:rsidRDefault="00C7116D" w:rsidP="00C7116D">
      <w:pPr>
        <w:pStyle w:val="a3"/>
        <w:tabs>
          <w:tab w:val="left" w:pos="284"/>
        </w:tabs>
        <w:ind w:firstLine="0"/>
        <w:rPr>
          <w:rFonts w:ascii="Times New Roman" w:hAnsi="Times New Roman"/>
          <w:bCs/>
          <w:sz w:val="26"/>
          <w:szCs w:val="26"/>
          <w:highlight w:val="yellow"/>
          <w:lang w:val="ru-RU"/>
        </w:rPr>
      </w:pP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  <w:r w:rsidRPr="00344382">
        <w:rPr>
          <w:rFonts w:ascii="Times New Roman" w:hAnsi="Times New Roman"/>
          <w:bCs/>
          <w:sz w:val="26"/>
          <w:szCs w:val="26"/>
        </w:rPr>
        <w:t>Итоги первого и второго этапов Президентских состязаний подводятся в соответствии с положениями о проведении школьного и муниципального этапов.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344382">
        <w:rPr>
          <w:rFonts w:ascii="Times New Roman" w:hAnsi="Times New Roman"/>
          <w:color w:val="000000"/>
          <w:sz w:val="26"/>
          <w:szCs w:val="26"/>
        </w:rPr>
        <w:lastRenderedPageBreak/>
        <w:t>Неучастие класса-команды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, а также дисквалификация команды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в одном из обязательных видов программы аннулирует занятые места во всех видах программы.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>В случае выявления нарушений в порядке комплектования класса-команды</w:t>
      </w:r>
      <w:r w:rsidRPr="00344382">
        <w:rPr>
          <w:rFonts w:ascii="Times New Roman" w:hAnsi="Times New Roman"/>
          <w:sz w:val="26"/>
          <w:szCs w:val="26"/>
          <w:lang w:val="ru-RU"/>
        </w:rPr>
        <w:t>,</w:t>
      </w:r>
      <w:r w:rsidRPr="00344382">
        <w:rPr>
          <w:rFonts w:ascii="Times New Roman" w:hAnsi="Times New Roman"/>
          <w:sz w:val="26"/>
          <w:szCs w:val="26"/>
        </w:rPr>
        <w:t xml:space="preserve"> команды допускаются к участию в </w:t>
      </w:r>
      <w:r w:rsidRPr="00344382">
        <w:rPr>
          <w:rFonts w:ascii="Times New Roman" w:hAnsi="Times New Roman"/>
          <w:sz w:val="26"/>
          <w:szCs w:val="26"/>
          <w:lang w:val="ru-RU"/>
        </w:rPr>
        <w:t>муниципальном</w:t>
      </w:r>
      <w:r w:rsidRPr="00344382">
        <w:rPr>
          <w:rFonts w:ascii="Times New Roman" w:hAnsi="Times New Roman"/>
          <w:sz w:val="26"/>
          <w:szCs w:val="26"/>
        </w:rPr>
        <w:t xml:space="preserve"> этапе Президентских состязаний вне конкурса. 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bCs/>
          <w:sz w:val="26"/>
          <w:szCs w:val="26"/>
          <w:highlight w:val="yellow"/>
        </w:rPr>
      </w:pP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Победители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муниципального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 этапа Президентских состязаний определяются по наименьшей сумме мест, занятых классом-командой в </w:t>
      </w:r>
      <w:r w:rsidRPr="00344382">
        <w:rPr>
          <w:rFonts w:ascii="Times New Roman" w:hAnsi="Times New Roman"/>
          <w:bCs/>
          <w:sz w:val="26"/>
          <w:szCs w:val="26"/>
        </w:rPr>
        <w:t>обязательных видах программы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,</w:t>
      </w:r>
      <w:r w:rsidRPr="00344382">
        <w:rPr>
          <w:rFonts w:ascii="Times New Roman" w:hAnsi="Times New Roman"/>
          <w:bCs/>
          <w:sz w:val="26"/>
          <w:szCs w:val="26"/>
        </w:rPr>
        <w:t xml:space="preserve"> умноженн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ой</w:t>
      </w:r>
      <w:r w:rsidRPr="00344382">
        <w:rPr>
          <w:rFonts w:ascii="Times New Roman" w:hAnsi="Times New Roman"/>
          <w:bCs/>
          <w:sz w:val="26"/>
          <w:szCs w:val="26"/>
        </w:rPr>
        <w:t xml:space="preserve"> на соответствующий коэффициент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>: в спортивном многоборье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color w:val="000000"/>
          <w:sz w:val="26"/>
          <w:szCs w:val="26"/>
        </w:rPr>
        <w:t>–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 xml:space="preserve"> 2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>, в творческом конкурсе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color w:val="000000"/>
          <w:sz w:val="26"/>
          <w:szCs w:val="26"/>
        </w:rPr>
        <w:t>–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>1, в теоретическом конкурсе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color w:val="000000"/>
          <w:sz w:val="26"/>
          <w:szCs w:val="26"/>
        </w:rPr>
        <w:t>–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1,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в эстафетном беге </w:t>
      </w:r>
      <w:r w:rsidRPr="00344382">
        <w:rPr>
          <w:rFonts w:ascii="Times New Roman" w:hAnsi="Times New Roman"/>
          <w:color w:val="000000"/>
          <w:sz w:val="26"/>
          <w:szCs w:val="26"/>
        </w:rPr>
        <w:t>–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>1.</w:t>
      </w:r>
      <w:r w:rsidRPr="00344382">
        <w:rPr>
          <w:rFonts w:ascii="Times New Roman" w:hAnsi="Times New Roman"/>
          <w:bCs/>
          <w:sz w:val="26"/>
          <w:szCs w:val="26"/>
        </w:rPr>
        <w:t xml:space="preserve"> 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344382">
        <w:rPr>
          <w:rFonts w:ascii="Times New Roman" w:hAnsi="Times New Roman"/>
          <w:color w:val="000000"/>
          <w:sz w:val="26"/>
          <w:szCs w:val="26"/>
        </w:rPr>
        <w:t xml:space="preserve">Результаты в </w:t>
      </w:r>
      <w:r w:rsidRPr="00344382">
        <w:rPr>
          <w:rFonts w:ascii="Times New Roman" w:hAnsi="Times New Roman"/>
          <w:b/>
          <w:color w:val="000000"/>
          <w:sz w:val="26"/>
          <w:szCs w:val="26"/>
        </w:rPr>
        <w:t>спортивном многоборье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определяются по суммарному 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показателю 7 лучших результатов у юношей и 7 лучших результатов у девушек среди городских классов-</w:t>
      </w:r>
      <w:r w:rsidR="00344382">
        <w:rPr>
          <w:rFonts w:ascii="Times New Roman" w:hAnsi="Times New Roman"/>
          <w:color w:val="000000"/>
          <w:sz w:val="26"/>
          <w:szCs w:val="26"/>
          <w:lang w:val="ru-RU"/>
        </w:rPr>
        <w:t xml:space="preserve">команд, и 3 лучших результатов </w:t>
      </w:r>
      <w:r w:rsidRPr="00344382">
        <w:rPr>
          <w:rFonts w:ascii="Times New Roman" w:hAnsi="Times New Roman"/>
          <w:color w:val="000000"/>
          <w:sz w:val="26"/>
          <w:szCs w:val="26"/>
          <w:lang w:val="ru-RU"/>
        </w:rPr>
        <w:t>у юношей и 3 лучших результатов у девушек среди сельских классов-команд.</w:t>
      </w:r>
      <w:r w:rsidRPr="0034438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344382">
        <w:rPr>
          <w:rFonts w:ascii="Times New Roman" w:hAnsi="Times New Roman"/>
          <w:sz w:val="26"/>
          <w:szCs w:val="26"/>
        </w:rPr>
        <w:t>Участнику класса-команды, который не смог принять участие в спортивном многоборье (тестах)</w:t>
      </w:r>
      <w:r w:rsidRPr="00344382">
        <w:rPr>
          <w:rFonts w:ascii="Times New Roman" w:hAnsi="Times New Roman"/>
          <w:sz w:val="26"/>
          <w:szCs w:val="26"/>
          <w:lang w:val="ru-RU"/>
        </w:rPr>
        <w:t>,</w:t>
      </w:r>
      <w:r w:rsidRPr="00344382">
        <w:rPr>
          <w:rFonts w:ascii="Times New Roman" w:hAnsi="Times New Roman"/>
          <w:sz w:val="26"/>
          <w:szCs w:val="26"/>
        </w:rPr>
        <w:t xml:space="preserve"> в том числе </w:t>
      </w:r>
      <w:r w:rsidRPr="00344382">
        <w:rPr>
          <w:rFonts w:ascii="Times New Roman" w:hAnsi="Times New Roman"/>
          <w:color w:val="000000"/>
          <w:sz w:val="26"/>
          <w:szCs w:val="26"/>
        </w:rPr>
        <w:t>по уважительной причине</w:t>
      </w:r>
      <w:r w:rsidRPr="00344382">
        <w:rPr>
          <w:rFonts w:ascii="Times New Roman" w:hAnsi="Times New Roman"/>
          <w:sz w:val="26"/>
          <w:szCs w:val="26"/>
        </w:rPr>
        <w:t xml:space="preserve">, по решению врача (болезнь, травма и т.п.) начисляется 0 (ноль) очков за все виды программы спортивного многоборья. 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Результаты в </w:t>
      </w:r>
      <w:r w:rsidRPr="00344382">
        <w:rPr>
          <w:rFonts w:ascii="Times New Roman" w:hAnsi="Times New Roman"/>
          <w:b/>
          <w:sz w:val="26"/>
          <w:szCs w:val="26"/>
        </w:rPr>
        <w:t>творческом конкурсе</w:t>
      </w:r>
      <w:r w:rsidRPr="00344382">
        <w:rPr>
          <w:b/>
          <w:sz w:val="26"/>
          <w:szCs w:val="26"/>
        </w:rPr>
        <w:t xml:space="preserve"> </w:t>
      </w:r>
      <w:r w:rsidRPr="00344382">
        <w:rPr>
          <w:rFonts w:ascii="Times New Roman" w:hAnsi="Times New Roman"/>
          <w:sz w:val="26"/>
          <w:szCs w:val="26"/>
        </w:rPr>
        <w:t xml:space="preserve">определяются по наибольшей сумме баллов. 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Результаты в </w:t>
      </w:r>
      <w:r w:rsidRPr="00344382">
        <w:rPr>
          <w:rFonts w:ascii="Times New Roman" w:hAnsi="Times New Roman"/>
          <w:b/>
          <w:sz w:val="26"/>
          <w:szCs w:val="26"/>
        </w:rPr>
        <w:t>теоретическом конкурсе</w:t>
      </w:r>
      <w:r w:rsidRPr="00344382">
        <w:rPr>
          <w:rFonts w:ascii="Times New Roman" w:hAnsi="Times New Roman"/>
          <w:sz w:val="26"/>
          <w:szCs w:val="26"/>
        </w:rPr>
        <w:t xml:space="preserve"> определяются по наибольшей сумме баллов. 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эстафетном беге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 места определяются по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лучшему времени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В случае </w:t>
      </w:r>
      <w:r w:rsidRPr="00344382">
        <w:rPr>
          <w:rFonts w:ascii="Times New Roman" w:eastAsia="Calibri" w:hAnsi="Times New Roman"/>
          <w:sz w:val="26"/>
          <w:szCs w:val="26"/>
        </w:rPr>
        <w:t>равенства результатов в командном зачете</w:t>
      </w:r>
      <w:r w:rsidRPr="00344382">
        <w:rPr>
          <w:rFonts w:ascii="Times New Roman" w:eastAsia="Calibri" w:hAnsi="Times New Roman"/>
          <w:sz w:val="26"/>
          <w:szCs w:val="26"/>
          <w:lang w:val="ru-RU"/>
        </w:rPr>
        <w:t>,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 преимущество получает класс-команда, имеющая лучший результат в спортивном многоборье. В случае равенства результатов в спортивном многоборье преимущество получает класс-команда, имеющая лучший результат в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теоретическом конкурсе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При равенстве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 результатов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в теоретическом конкурсе 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преимущество получает класс-команда, имеющая лучший результат в </w:t>
      </w:r>
      <w:r w:rsidRPr="00344382">
        <w:rPr>
          <w:rFonts w:ascii="Times New Roman" w:hAnsi="Times New Roman"/>
          <w:sz w:val="26"/>
          <w:szCs w:val="26"/>
        </w:rPr>
        <w:t>творческом конкурсе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>. В случае равенства результатов</w:t>
      </w:r>
      <w:r w:rsid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в творческом конкурсе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 преимущество получает класс-команда, имеющая лучший результат в </w:t>
      </w:r>
      <w:r w:rsidRPr="00344382">
        <w:rPr>
          <w:rFonts w:ascii="Times New Roman" w:hAnsi="Times New Roman"/>
          <w:sz w:val="26"/>
          <w:szCs w:val="26"/>
          <w:lang w:val="ru-RU"/>
        </w:rPr>
        <w:t>эстафетном беге.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bCs/>
          <w:color w:val="000000"/>
          <w:sz w:val="26"/>
          <w:szCs w:val="26"/>
        </w:rPr>
        <w:t xml:space="preserve">Дополнительно определяются классы-команды, занявшие 1, 2 и 3 места, в отдельных видах программы – в спортивном многоборье, </w:t>
      </w:r>
      <w:r w:rsidRPr="00344382">
        <w:rPr>
          <w:rFonts w:ascii="Times New Roman" w:hAnsi="Times New Roman"/>
          <w:bCs/>
          <w:color w:val="000000"/>
          <w:sz w:val="26"/>
          <w:szCs w:val="26"/>
          <w:lang w:val="ru-RU"/>
        </w:rPr>
        <w:t>эстафетном беге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344382">
        <w:rPr>
          <w:rFonts w:ascii="Times New Roman" w:hAnsi="Times New Roman"/>
          <w:sz w:val="26"/>
          <w:szCs w:val="26"/>
        </w:rPr>
        <w:t xml:space="preserve"> творческом и теоретическом конкурс</w:t>
      </w:r>
      <w:r w:rsidRPr="00344382">
        <w:rPr>
          <w:rFonts w:ascii="Times New Roman" w:hAnsi="Times New Roman"/>
          <w:sz w:val="26"/>
          <w:szCs w:val="26"/>
          <w:lang w:val="ru-RU"/>
        </w:rPr>
        <w:t>ах</w:t>
      </w:r>
      <w:r w:rsidRPr="00344382">
        <w:rPr>
          <w:rFonts w:ascii="Times New Roman" w:hAnsi="Times New Roman"/>
          <w:sz w:val="26"/>
          <w:szCs w:val="26"/>
        </w:rPr>
        <w:t>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C7116D" w:rsidRPr="00344382" w:rsidRDefault="00C7116D" w:rsidP="000C3B45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4382">
        <w:rPr>
          <w:rFonts w:ascii="Times New Roman" w:hAnsi="Times New Roman"/>
          <w:b/>
          <w:bCs/>
          <w:sz w:val="26"/>
          <w:szCs w:val="26"/>
        </w:rPr>
        <w:t>Награждение</w:t>
      </w:r>
    </w:p>
    <w:p w:rsidR="00C7116D" w:rsidRPr="00344382" w:rsidRDefault="00C7116D" w:rsidP="00C7116D">
      <w:pPr>
        <w:pStyle w:val="a3"/>
        <w:tabs>
          <w:tab w:val="left" w:pos="284"/>
        </w:tabs>
        <w:ind w:firstLine="0"/>
        <w:rPr>
          <w:rFonts w:ascii="Times New Roman" w:hAnsi="Times New Roman"/>
          <w:bCs/>
          <w:sz w:val="26"/>
          <w:szCs w:val="26"/>
          <w:lang w:val="ru-RU"/>
        </w:rPr>
      </w:pPr>
    </w:p>
    <w:p w:rsidR="00C7116D" w:rsidRPr="00344382" w:rsidRDefault="00C7116D" w:rsidP="00C7116D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Награждение победителей и призеров </w:t>
      </w:r>
      <w:r w:rsidRPr="00344382">
        <w:rPr>
          <w:rFonts w:ascii="Times New Roman" w:hAnsi="Times New Roman"/>
          <w:sz w:val="26"/>
          <w:szCs w:val="26"/>
          <w:lang w:val="ru-RU"/>
        </w:rPr>
        <w:t>школьного</w:t>
      </w:r>
      <w:r w:rsidRPr="00344382">
        <w:rPr>
          <w:rFonts w:ascii="Times New Roman" w:hAnsi="Times New Roman"/>
          <w:sz w:val="26"/>
          <w:szCs w:val="26"/>
        </w:rPr>
        <w:t xml:space="preserve"> этап</w:t>
      </w:r>
      <w:r w:rsidRPr="00344382">
        <w:rPr>
          <w:rFonts w:ascii="Times New Roman" w:hAnsi="Times New Roman"/>
          <w:sz w:val="26"/>
          <w:szCs w:val="26"/>
          <w:lang w:val="ru-RU"/>
        </w:rPr>
        <w:t xml:space="preserve">а </w:t>
      </w:r>
      <w:r w:rsidRPr="00344382">
        <w:rPr>
          <w:rFonts w:ascii="Times New Roman" w:hAnsi="Times New Roman"/>
          <w:sz w:val="26"/>
          <w:szCs w:val="26"/>
        </w:rPr>
        <w:t xml:space="preserve">Президентских состязаний проводится в соответствии </w:t>
      </w:r>
      <w:r w:rsidRPr="00344382">
        <w:rPr>
          <w:rFonts w:ascii="Times New Roman" w:hAnsi="Times New Roman"/>
          <w:bCs/>
          <w:sz w:val="26"/>
          <w:szCs w:val="26"/>
        </w:rPr>
        <w:t>с положени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ем</w:t>
      </w:r>
      <w:r w:rsidRPr="00344382">
        <w:rPr>
          <w:rFonts w:ascii="Times New Roman" w:hAnsi="Times New Roman"/>
          <w:bCs/>
          <w:sz w:val="26"/>
          <w:szCs w:val="26"/>
        </w:rPr>
        <w:t xml:space="preserve"> о проведении школьного этап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344382">
        <w:rPr>
          <w:rFonts w:ascii="Times New Roman" w:hAnsi="Times New Roman"/>
          <w:bCs/>
          <w:sz w:val="26"/>
          <w:szCs w:val="26"/>
        </w:rPr>
        <w:t>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На </w:t>
      </w:r>
      <w:r w:rsidRPr="00344382">
        <w:rPr>
          <w:rFonts w:ascii="Times New Roman" w:hAnsi="Times New Roman"/>
          <w:sz w:val="26"/>
          <w:szCs w:val="26"/>
          <w:lang w:val="ru-RU"/>
        </w:rPr>
        <w:t>муниципальном</w:t>
      </w:r>
      <w:r w:rsidRPr="00344382">
        <w:rPr>
          <w:rFonts w:ascii="Times New Roman" w:hAnsi="Times New Roman"/>
          <w:sz w:val="26"/>
          <w:szCs w:val="26"/>
        </w:rPr>
        <w:t xml:space="preserve"> этапе классы-команды, занявшие 1, 2 и 3 места в спортивном многоборье, награждаются грамотами и кубками. Участники классов-команд, занявших 1, 2 и 3 места в спортивном многоборье</w:t>
      </w:r>
      <w:r w:rsidRPr="00344382">
        <w:rPr>
          <w:rFonts w:ascii="Times New Roman" w:hAnsi="Times New Roman"/>
          <w:sz w:val="26"/>
          <w:szCs w:val="26"/>
          <w:lang w:val="ru-RU"/>
        </w:rPr>
        <w:t>,</w:t>
      </w:r>
      <w:r w:rsidRPr="00344382">
        <w:rPr>
          <w:rFonts w:ascii="Times New Roman" w:hAnsi="Times New Roman"/>
          <w:sz w:val="26"/>
          <w:szCs w:val="26"/>
        </w:rPr>
        <w:t xml:space="preserve"> </w:t>
      </w:r>
      <w:r w:rsidRPr="00344382">
        <w:rPr>
          <w:rFonts w:ascii="Times New Roman" w:hAnsi="Times New Roman"/>
          <w:bCs/>
          <w:color w:val="000000"/>
          <w:sz w:val="26"/>
          <w:szCs w:val="26"/>
        </w:rPr>
        <w:t>награждаются грамотами, медалями.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  <w:lang w:val="ru-RU"/>
        </w:rPr>
      </w:pPr>
      <w:r w:rsidRPr="00344382">
        <w:rPr>
          <w:rFonts w:ascii="Times New Roman" w:hAnsi="Times New Roman"/>
          <w:sz w:val="26"/>
          <w:szCs w:val="26"/>
        </w:rPr>
        <w:t xml:space="preserve">Классы-команды, занявшие 1, 2 и 3 места в командных видах программы, награждаются грамотами и </w:t>
      </w:r>
      <w:r w:rsidRPr="00344382">
        <w:rPr>
          <w:rFonts w:ascii="Times New Roman" w:hAnsi="Times New Roman"/>
          <w:sz w:val="26"/>
          <w:szCs w:val="26"/>
          <w:lang w:val="ru-RU"/>
        </w:rPr>
        <w:t>медалями</w:t>
      </w:r>
      <w:r w:rsidRPr="00344382">
        <w:rPr>
          <w:rFonts w:ascii="Times New Roman" w:hAnsi="Times New Roman"/>
          <w:sz w:val="26"/>
          <w:szCs w:val="26"/>
        </w:rPr>
        <w:t xml:space="preserve">. 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lastRenderedPageBreak/>
        <w:t>Участники, занявшие 1, 2 и 3 места в индивидуальных видах программы Президентских состязаний, награждаются грамотами, медалями.</w:t>
      </w:r>
    </w:p>
    <w:p w:rsidR="00C7116D" w:rsidRPr="00344382" w:rsidRDefault="00C7116D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44382">
        <w:rPr>
          <w:rFonts w:ascii="Times New Roman" w:hAnsi="Times New Roman"/>
          <w:sz w:val="26"/>
          <w:szCs w:val="26"/>
        </w:rPr>
        <w:t xml:space="preserve">Классы-команды, занявшие 1, 2 и 3 места в </w:t>
      </w:r>
      <w:r w:rsidRPr="00344382">
        <w:rPr>
          <w:rFonts w:ascii="Times New Roman" w:hAnsi="Times New Roman"/>
          <w:sz w:val="26"/>
          <w:szCs w:val="26"/>
          <w:lang w:val="ru-RU"/>
        </w:rPr>
        <w:t>общекомандном зачете</w:t>
      </w:r>
      <w:r w:rsidRPr="00344382">
        <w:rPr>
          <w:rFonts w:ascii="Times New Roman" w:hAnsi="Times New Roman"/>
          <w:sz w:val="26"/>
          <w:szCs w:val="26"/>
        </w:rPr>
        <w:t xml:space="preserve">, награждаются грамотами и </w:t>
      </w:r>
      <w:r w:rsidRPr="00344382">
        <w:rPr>
          <w:rFonts w:ascii="Times New Roman" w:hAnsi="Times New Roman"/>
          <w:sz w:val="26"/>
          <w:szCs w:val="26"/>
          <w:lang w:val="ru-RU"/>
        </w:rPr>
        <w:t>медалями</w:t>
      </w:r>
      <w:r w:rsidRPr="00344382">
        <w:rPr>
          <w:rFonts w:ascii="Times New Roman" w:hAnsi="Times New Roman"/>
          <w:sz w:val="26"/>
          <w:szCs w:val="26"/>
        </w:rPr>
        <w:t xml:space="preserve">. </w:t>
      </w:r>
    </w:p>
    <w:p w:rsidR="00696E81" w:rsidRPr="00344382" w:rsidRDefault="00696E81" w:rsidP="00C7116D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696E81" w:rsidRPr="00344382" w:rsidRDefault="00C7116D" w:rsidP="00344382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4382">
        <w:rPr>
          <w:rFonts w:ascii="Times New Roman" w:hAnsi="Times New Roman"/>
          <w:b/>
          <w:bCs/>
          <w:sz w:val="26"/>
          <w:szCs w:val="26"/>
        </w:rPr>
        <w:t>Условия финансирования</w:t>
      </w:r>
      <w:r w:rsidR="00696E81" w:rsidRPr="0034438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696E81" w:rsidRPr="00344382" w:rsidRDefault="00696E81" w:rsidP="00696E81">
      <w:pPr>
        <w:pStyle w:val="a3"/>
        <w:tabs>
          <w:tab w:val="left" w:pos="284"/>
        </w:tabs>
        <w:ind w:firstLine="0"/>
        <w:rPr>
          <w:rFonts w:ascii="Times New Roman" w:hAnsi="Times New Roman"/>
          <w:bCs/>
          <w:sz w:val="26"/>
          <w:szCs w:val="26"/>
        </w:rPr>
      </w:pPr>
    </w:p>
    <w:p w:rsidR="00B43ED9" w:rsidRPr="00344382" w:rsidRDefault="00B43ED9" w:rsidP="003F6316">
      <w:pPr>
        <w:pStyle w:val="a3"/>
        <w:tabs>
          <w:tab w:val="left" w:pos="0"/>
        </w:tabs>
        <w:ind w:firstLine="709"/>
        <w:rPr>
          <w:rFonts w:ascii="Times New Roman" w:hAnsi="Times New Roman"/>
          <w:bCs/>
          <w:sz w:val="26"/>
          <w:szCs w:val="26"/>
          <w:lang w:val="ru-RU"/>
        </w:rPr>
      </w:pPr>
      <w:r w:rsidRPr="00344382">
        <w:rPr>
          <w:rFonts w:ascii="Times New Roman" w:hAnsi="Times New Roman"/>
          <w:bCs/>
          <w:sz w:val="26"/>
          <w:szCs w:val="26"/>
          <w:lang w:val="ru-RU"/>
        </w:rPr>
        <w:t>Расходы, связанные с организацией и подготовкой первого этапа, несут общеобразовательные организации.</w:t>
      </w:r>
    </w:p>
    <w:p w:rsidR="000C3B45" w:rsidRDefault="00B43ED9" w:rsidP="003F6316">
      <w:pPr>
        <w:pStyle w:val="a3"/>
        <w:tabs>
          <w:tab w:val="left" w:pos="0"/>
        </w:tabs>
        <w:ind w:firstLine="709"/>
        <w:rPr>
          <w:rFonts w:ascii="Times New Roman" w:hAnsi="Times New Roman"/>
          <w:bCs/>
          <w:sz w:val="26"/>
          <w:szCs w:val="26"/>
          <w:lang w:val="ru-RU"/>
        </w:rPr>
      </w:pPr>
      <w:r w:rsidRPr="00344382">
        <w:rPr>
          <w:rFonts w:ascii="Times New Roman" w:hAnsi="Times New Roman"/>
          <w:bCs/>
          <w:sz w:val="26"/>
          <w:szCs w:val="26"/>
          <w:lang w:val="ru-RU"/>
        </w:rPr>
        <w:t>Расходы по соблюдению рекомендаций  по предупреждению распространения новой коронавирусной инфекции 2019-nCoV (или более поздней редакции) для организаторов школьных и муниципальных этапов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игры», спортивных мероприятий среди обучающихся, проводимых в системе образования Красноярского края в период проведения соревнований несут руководители организаций, на базе которых проводятся соревнования.</w:t>
      </w:r>
    </w:p>
    <w:p w:rsidR="00C7116D" w:rsidRPr="000C3B45" w:rsidRDefault="00B43ED9" w:rsidP="003F6316">
      <w:pPr>
        <w:pStyle w:val="a3"/>
        <w:tabs>
          <w:tab w:val="left" w:pos="0"/>
        </w:tabs>
        <w:ind w:firstLine="709"/>
        <w:rPr>
          <w:rFonts w:ascii="Times New Roman" w:hAnsi="Times New Roman"/>
          <w:bCs/>
          <w:sz w:val="26"/>
          <w:szCs w:val="26"/>
          <w:lang w:val="ru-RU"/>
        </w:rPr>
      </w:pPr>
      <w:r w:rsidRPr="00344382">
        <w:rPr>
          <w:rFonts w:ascii="Times New Roman" w:hAnsi="Times New Roman"/>
          <w:bCs/>
          <w:sz w:val="26"/>
          <w:szCs w:val="26"/>
          <w:lang w:val="ru-RU"/>
        </w:rPr>
        <w:t xml:space="preserve">Расходы, связанные с подготовкой и проведением муниципального этапа, </w:t>
      </w:r>
      <w:r w:rsidR="000C3B45" w:rsidRPr="00344382">
        <w:rPr>
          <w:rFonts w:ascii="Times New Roman" w:hAnsi="Times New Roman"/>
          <w:sz w:val="26"/>
          <w:szCs w:val="26"/>
        </w:rPr>
        <w:t>медицинск</w:t>
      </w:r>
      <w:r w:rsidR="000C3B45">
        <w:rPr>
          <w:rFonts w:ascii="Times New Roman" w:hAnsi="Times New Roman"/>
          <w:sz w:val="26"/>
          <w:szCs w:val="26"/>
          <w:lang w:val="ru-RU"/>
        </w:rPr>
        <w:t>им</w:t>
      </w:r>
      <w:r w:rsidR="000C3B45" w:rsidRPr="00344382">
        <w:rPr>
          <w:rFonts w:ascii="Times New Roman" w:hAnsi="Times New Roman"/>
          <w:sz w:val="26"/>
          <w:szCs w:val="26"/>
        </w:rPr>
        <w:t xml:space="preserve"> обеспечен</w:t>
      </w:r>
      <w:r w:rsidR="000C3B45">
        <w:rPr>
          <w:rFonts w:ascii="Times New Roman" w:hAnsi="Times New Roman"/>
          <w:sz w:val="26"/>
          <w:szCs w:val="26"/>
          <w:lang w:val="ru-RU"/>
        </w:rPr>
        <w:t>ием,</w:t>
      </w:r>
      <w:r w:rsidR="000C3B45" w:rsidRPr="00344382">
        <w:rPr>
          <w:rFonts w:ascii="Times New Roman" w:hAnsi="Times New Roman"/>
          <w:sz w:val="26"/>
          <w:szCs w:val="26"/>
        </w:rPr>
        <w:t xml:space="preserve"> 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 xml:space="preserve">награждением победителей и призеров Президентских </w:t>
      </w:r>
      <w:r w:rsidR="006E3642" w:rsidRPr="00344382">
        <w:rPr>
          <w:rFonts w:ascii="Times New Roman" w:hAnsi="Times New Roman"/>
          <w:bCs/>
          <w:sz w:val="26"/>
          <w:szCs w:val="26"/>
          <w:lang w:val="ru-RU"/>
        </w:rPr>
        <w:t>состязаний</w:t>
      </w:r>
      <w:r w:rsidR="0067230F">
        <w:rPr>
          <w:rFonts w:ascii="Times New Roman" w:hAnsi="Times New Roman"/>
          <w:bCs/>
          <w:sz w:val="26"/>
          <w:szCs w:val="26"/>
          <w:lang w:val="ru-RU"/>
        </w:rPr>
        <w:t xml:space="preserve"> несет ТМБ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ОУ</w:t>
      </w:r>
      <w:r w:rsidR="0067230F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344382">
        <w:rPr>
          <w:rFonts w:ascii="Times New Roman" w:hAnsi="Times New Roman"/>
          <w:bCs/>
          <w:sz w:val="26"/>
          <w:szCs w:val="26"/>
          <w:lang w:val="ru-RU"/>
        </w:rPr>
        <w:t>ДО «ДЮСШ им. А.Г. Кизима»</w:t>
      </w:r>
      <w:r w:rsidR="006E3642" w:rsidRPr="00344382">
        <w:rPr>
          <w:rFonts w:ascii="Times New Roman" w:hAnsi="Times New Roman"/>
          <w:bCs/>
          <w:sz w:val="26"/>
          <w:szCs w:val="26"/>
          <w:lang w:val="ru-RU"/>
        </w:rPr>
        <w:t>.</w:t>
      </w:r>
      <w:r w:rsidR="00696E81" w:rsidRPr="00344382">
        <w:rPr>
          <w:rFonts w:ascii="Times New Roman" w:hAnsi="Times New Roman"/>
          <w:sz w:val="26"/>
          <w:szCs w:val="26"/>
        </w:rPr>
        <w:t xml:space="preserve"> </w:t>
      </w:r>
    </w:p>
    <w:p w:rsidR="00C7116D" w:rsidRPr="00344382" w:rsidRDefault="00C7116D" w:rsidP="00C7116D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C7116D" w:rsidRPr="00344382" w:rsidRDefault="00C7116D" w:rsidP="000C3B45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4382">
        <w:rPr>
          <w:rFonts w:ascii="Times New Roman" w:hAnsi="Times New Roman"/>
          <w:b/>
          <w:bCs/>
          <w:sz w:val="26"/>
          <w:szCs w:val="26"/>
        </w:rPr>
        <w:t>Обеспечение безопасности участников и зрителей</w:t>
      </w:r>
    </w:p>
    <w:p w:rsidR="00C7116D" w:rsidRPr="000C3B45" w:rsidRDefault="00C7116D" w:rsidP="00C7116D">
      <w:pPr>
        <w:pStyle w:val="a3"/>
        <w:tabs>
          <w:tab w:val="left" w:pos="284"/>
        </w:tabs>
        <w:ind w:firstLine="0"/>
        <w:rPr>
          <w:rFonts w:ascii="Times New Roman" w:hAnsi="Times New Roman"/>
          <w:bCs/>
          <w:sz w:val="26"/>
          <w:szCs w:val="26"/>
          <w:lang w:val="ru-RU"/>
        </w:rPr>
      </w:pPr>
    </w:p>
    <w:p w:rsidR="00C7116D" w:rsidRPr="00344382" w:rsidRDefault="00C7116D" w:rsidP="00C7116D">
      <w:pPr>
        <w:ind w:firstLine="709"/>
        <w:jc w:val="both"/>
        <w:rPr>
          <w:sz w:val="26"/>
          <w:szCs w:val="26"/>
        </w:rPr>
      </w:pPr>
      <w:r w:rsidRPr="00344382">
        <w:rPr>
          <w:sz w:val="26"/>
          <w:szCs w:val="26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</w:t>
      </w:r>
      <w:r w:rsidRPr="00344382">
        <w:rPr>
          <w:sz w:val="26"/>
          <w:szCs w:val="26"/>
          <w:lang w:val="en-US"/>
        </w:rPr>
        <w:t> </w:t>
      </w:r>
      <w:r w:rsidRPr="00344382">
        <w:rPr>
          <w:sz w:val="26"/>
          <w:szCs w:val="26"/>
        </w:rPr>
        <w:t>в Российской Федерации».</w:t>
      </w:r>
    </w:p>
    <w:p w:rsidR="00C7116D" w:rsidRPr="00344382" w:rsidRDefault="00C7116D" w:rsidP="00C7116D">
      <w:pPr>
        <w:ind w:firstLine="709"/>
        <w:jc w:val="both"/>
        <w:rPr>
          <w:color w:val="000000"/>
          <w:sz w:val="26"/>
          <w:szCs w:val="26"/>
        </w:rPr>
      </w:pPr>
      <w:r w:rsidRPr="00344382">
        <w:rPr>
          <w:color w:val="000000"/>
          <w:sz w:val="26"/>
          <w:szCs w:val="26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0C3B45" w:rsidRPr="000C3B45">
        <w:rPr>
          <w:color w:val="000000"/>
          <w:sz w:val="26"/>
          <w:szCs w:val="26"/>
        </w:rPr>
        <w:t xml:space="preserve"> </w:t>
      </w:r>
      <w:r w:rsidRPr="00344382">
        <w:rPr>
          <w:color w:val="000000"/>
          <w:sz w:val="26"/>
          <w:szCs w:val="26"/>
        </w:rPr>
        <w:t>от 18 апреля 2014 года № 353.</w:t>
      </w:r>
    </w:p>
    <w:p w:rsidR="00C7116D" w:rsidRPr="00344382" w:rsidRDefault="00C7116D" w:rsidP="00C7116D">
      <w:pPr>
        <w:ind w:firstLine="709"/>
        <w:jc w:val="both"/>
        <w:rPr>
          <w:color w:val="000000"/>
          <w:sz w:val="26"/>
          <w:szCs w:val="26"/>
        </w:rPr>
      </w:pPr>
      <w:r w:rsidRPr="00344382">
        <w:rPr>
          <w:color w:val="000000"/>
          <w:sz w:val="26"/>
          <w:szCs w:val="26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344382">
        <w:rPr>
          <w:color w:val="000000"/>
          <w:sz w:val="26"/>
          <w:szCs w:val="26"/>
          <w:lang w:val="en-US"/>
        </w:rPr>
        <w:t> </w:t>
      </w:r>
      <w:r w:rsidRPr="00344382">
        <w:rPr>
          <w:color w:val="000000"/>
          <w:sz w:val="26"/>
          <w:szCs w:val="26"/>
        </w:rPr>
        <w:t>от 18 апреля 2014 года № 353, а также правилам видов спорта.</w:t>
      </w:r>
    </w:p>
    <w:p w:rsidR="00C7116D" w:rsidRPr="00344382" w:rsidRDefault="00C7116D" w:rsidP="00C7116D">
      <w:pPr>
        <w:ind w:firstLine="709"/>
        <w:jc w:val="both"/>
        <w:rPr>
          <w:color w:val="000000"/>
          <w:sz w:val="26"/>
          <w:szCs w:val="26"/>
        </w:rPr>
      </w:pPr>
      <w:r w:rsidRPr="00344382">
        <w:rPr>
          <w:color w:val="000000"/>
          <w:sz w:val="26"/>
          <w:szCs w:val="26"/>
        </w:rPr>
        <w:t xml:space="preserve">Участие в соревнованиях осуществляется только при наличии договора (оригинал) о страховании жизни и здоровья, который </w:t>
      </w:r>
      <w:r w:rsidRPr="00344382">
        <w:rPr>
          <w:sz w:val="26"/>
          <w:szCs w:val="26"/>
        </w:rPr>
        <w:t xml:space="preserve">предоставляется </w:t>
      </w:r>
      <w:r w:rsidRPr="00344382">
        <w:rPr>
          <w:color w:val="000000"/>
          <w:sz w:val="26"/>
          <w:szCs w:val="26"/>
        </w:rPr>
        <w:t>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C7116D" w:rsidRPr="00344382" w:rsidRDefault="00C7116D" w:rsidP="00C7116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44382">
        <w:rPr>
          <w:rFonts w:eastAsia="Calibri"/>
          <w:sz w:val="26"/>
          <w:szCs w:val="26"/>
          <w:lang w:eastAsia="en-US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 №1144н «Об утверждении порядка организац</w:t>
      </w:r>
      <w:r w:rsidR="000C3B45">
        <w:rPr>
          <w:rFonts w:eastAsia="Calibri"/>
          <w:sz w:val="26"/>
          <w:szCs w:val="26"/>
          <w:lang w:eastAsia="en-US"/>
        </w:rPr>
        <w:t>ии оказания медицинской помощи лицам,</w:t>
      </w:r>
      <w:r w:rsidRPr="00344382">
        <w:rPr>
          <w:rFonts w:eastAsia="Calibri"/>
          <w:sz w:val="26"/>
          <w:szCs w:val="26"/>
          <w:lang w:eastAsia="en-US"/>
        </w:rPr>
        <w:t xml:space="preserve"> зан</w:t>
      </w:r>
      <w:r w:rsidR="000C3B45">
        <w:rPr>
          <w:rFonts w:eastAsia="Calibri"/>
          <w:sz w:val="26"/>
          <w:szCs w:val="26"/>
          <w:lang w:eastAsia="en-US"/>
        </w:rPr>
        <w:t>имающимся физической культурой и</w:t>
      </w:r>
      <w:r w:rsidRPr="00344382">
        <w:rPr>
          <w:rFonts w:eastAsia="Calibri"/>
          <w:sz w:val="26"/>
          <w:szCs w:val="26"/>
          <w:lang w:eastAsia="en-US"/>
        </w:rPr>
        <w:t xml:space="preserve"> спортом </w:t>
      </w:r>
      <w:r w:rsidR="000C3B45">
        <w:rPr>
          <w:rFonts w:eastAsia="Calibri"/>
          <w:sz w:val="26"/>
          <w:szCs w:val="26"/>
          <w:lang w:eastAsia="en-US"/>
        </w:rPr>
        <w:t xml:space="preserve">(в том </w:t>
      </w:r>
      <w:r w:rsidRPr="00344382">
        <w:rPr>
          <w:rFonts w:eastAsia="Calibri"/>
          <w:sz w:val="26"/>
          <w:szCs w:val="26"/>
          <w:lang w:eastAsia="en-US"/>
        </w:rPr>
        <w:t xml:space="preserve">числе при подготовке и проведении физкультурных мероприятий и спортивных мероприятий), включая порядок медицинского осмотра </w:t>
      </w:r>
      <w:r w:rsidRPr="00344382">
        <w:rPr>
          <w:rFonts w:eastAsia="Calibri"/>
          <w:sz w:val="26"/>
          <w:szCs w:val="26"/>
          <w:lang w:eastAsia="en-US"/>
        </w:rPr>
        <w:lastRenderedPageBreak/>
        <w:t>лиц, желающих пройти спортивную подготовку, заниматься физической культурой и спортом в организациях и (или) выполнить нормы исп</w:t>
      </w:r>
      <w:r w:rsidR="000C3B45">
        <w:rPr>
          <w:rFonts w:eastAsia="Calibri"/>
          <w:sz w:val="26"/>
          <w:szCs w:val="26"/>
          <w:lang w:eastAsia="en-US"/>
        </w:rPr>
        <w:t xml:space="preserve">ытаний (тестов) Всероссийского </w:t>
      </w:r>
      <w:r w:rsidRPr="00344382">
        <w:rPr>
          <w:rFonts w:eastAsia="Calibri"/>
          <w:sz w:val="26"/>
          <w:szCs w:val="26"/>
          <w:lang w:eastAsia="en-US"/>
        </w:rPr>
        <w:t>физкул</w:t>
      </w:r>
      <w:r w:rsidR="000C3B45">
        <w:rPr>
          <w:rFonts w:eastAsia="Calibri"/>
          <w:sz w:val="26"/>
          <w:szCs w:val="26"/>
          <w:lang w:eastAsia="en-US"/>
        </w:rPr>
        <w:t xml:space="preserve">ьтурно-спортивного комплекса «Готов к </w:t>
      </w:r>
      <w:r w:rsidRPr="00344382">
        <w:rPr>
          <w:rFonts w:eastAsia="Calibri"/>
          <w:sz w:val="26"/>
          <w:szCs w:val="26"/>
          <w:lang w:eastAsia="en-US"/>
        </w:rPr>
        <w:t>труду и обороне» (ГТО)» и форм медицинских заключений о допуске к участию в физкультурных и спортивных мероприятиях.</w:t>
      </w:r>
    </w:p>
    <w:p w:rsidR="00C7116D" w:rsidRPr="00344382" w:rsidRDefault="00C7116D" w:rsidP="00C34A72">
      <w:pPr>
        <w:ind w:firstLine="708"/>
        <w:jc w:val="both"/>
        <w:rPr>
          <w:sz w:val="26"/>
          <w:szCs w:val="26"/>
        </w:rPr>
      </w:pPr>
      <w:r w:rsidRPr="00344382">
        <w:rPr>
          <w:sz w:val="26"/>
          <w:szCs w:val="26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344382">
        <w:rPr>
          <w:sz w:val="26"/>
          <w:szCs w:val="26"/>
          <w:lang w:val="en-US"/>
        </w:rPr>
        <w:t>COVID</w:t>
      </w:r>
      <w:r w:rsidRPr="00344382">
        <w:rPr>
          <w:sz w:val="26"/>
          <w:szCs w:val="26"/>
        </w:rPr>
        <w:t xml:space="preserve">-19, утвержденного Министерством спорта Российской Федерации и Главным государственным санитарным врачом Российской Федерации от 31.07.2020, дополнениям и изменениям в регламенте от 13.11.2020. </w:t>
      </w:r>
    </w:p>
    <w:p w:rsidR="00C7116D" w:rsidRPr="00344382" w:rsidRDefault="00C7116D" w:rsidP="00C7116D">
      <w:pPr>
        <w:tabs>
          <w:tab w:val="left" w:pos="0"/>
        </w:tabs>
        <w:ind w:right="-3"/>
        <w:jc w:val="both"/>
        <w:rPr>
          <w:iCs/>
          <w:sz w:val="26"/>
          <w:szCs w:val="26"/>
        </w:rPr>
      </w:pPr>
    </w:p>
    <w:p w:rsidR="00C7116D" w:rsidRPr="00344382" w:rsidRDefault="00C7116D" w:rsidP="000C3B45">
      <w:pPr>
        <w:pStyle w:val="afa"/>
        <w:numPr>
          <w:ilvl w:val="0"/>
          <w:numId w:val="11"/>
        </w:numPr>
        <w:ind w:left="0" w:firstLine="0"/>
        <w:jc w:val="center"/>
        <w:rPr>
          <w:rFonts w:ascii="Times New Roman" w:eastAsia="Calibri" w:hAnsi="Times New Roman"/>
          <w:sz w:val="26"/>
          <w:szCs w:val="26"/>
        </w:rPr>
      </w:pPr>
      <w:r w:rsidRPr="00344382">
        <w:rPr>
          <w:rFonts w:ascii="Times New Roman" w:eastAsia="Calibri" w:hAnsi="Times New Roman"/>
          <w:b/>
          <w:color w:val="000000"/>
          <w:sz w:val="26"/>
          <w:szCs w:val="26"/>
          <w:u w:color="000000"/>
          <w:bdr w:val="nil"/>
        </w:rPr>
        <w:t>Дополнительные условия</w:t>
      </w:r>
    </w:p>
    <w:p w:rsidR="00C7116D" w:rsidRPr="00344382" w:rsidRDefault="00C7116D" w:rsidP="00C7116D">
      <w:pPr>
        <w:pStyle w:val="afa"/>
        <w:jc w:val="center"/>
        <w:rPr>
          <w:rFonts w:ascii="Times New Roman" w:eastAsia="Calibri" w:hAnsi="Times New Roman"/>
          <w:sz w:val="26"/>
          <w:szCs w:val="26"/>
        </w:rPr>
      </w:pPr>
    </w:p>
    <w:p w:rsidR="00C7116D" w:rsidRPr="00344382" w:rsidRDefault="00C7116D" w:rsidP="00C7116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44382">
        <w:rPr>
          <w:color w:val="000000"/>
          <w:sz w:val="26"/>
          <w:szCs w:val="26"/>
        </w:rPr>
        <w:t>В целях предотвращения противоправного влияния на результаты официальных спортивных соревнований и борьбы с ним:</w:t>
      </w:r>
    </w:p>
    <w:p w:rsidR="00C7116D" w:rsidRPr="00344382" w:rsidRDefault="00C7116D" w:rsidP="00C7116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44382">
        <w:rPr>
          <w:color w:val="000000"/>
          <w:sz w:val="26"/>
          <w:szCs w:val="26"/>
        </w:rPr>
        <w:t>1) запрещается оказывать противоправное влияние на результаты спортивных соревнований, включенных в настоящее положение</w:t>
      </w:r>
      <w:r w:rsidR="000C3B45">
        <w:rPr>
          <w:color w:val="000000"/>
          <w:sz w:val="26"/>
          <w:szCs w:val="26"/>
        </w:rPr>
        <w:t xml:space="preserve"> </w:t>
      </w:r>
      <w:r w:rsidRPr="00344382">
        <w:rPr>
          <w:color w:val="000000"/>
          <w:sz w:val="26"/>
          <w:szCs w:val="26"/>
        </w:rPr>
        <w:t>об официальных спортивных соревнованиях;</w:t>
      </w:r>
    </w:p>
    <w:p w:rsidR="00C7116D" w:rsidRPr="00344382" w:rsidRDefault="00C7116D" w:rsidP="00C7116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44382">
        <w:rPr>
          <w:color w:val="000000"/>
          <w:sz w:val="26"/>
          <w:szCs w:val="26"/>
        </w:rPr>
        <w:t>2)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</w:t>
      </w:r>
      <w:r w:rsidR="000C3B45">
        <w:rPr>
          <w:color w:val="000000"/>
          <w:sz w:val="26"/>
          <w:szCs w:val="26"/>
        </w:rPr>
        <w:t xml:space="preserve"> </w:t>
      </w:r>
      <w:r w:rsidRPr="00344382">
        <w:rPr>
          <w:color w:val="000000"/>
          <w:sz w:val="26"/>
          <w:szCs w:val="26"/>
        </w:rPr>
        <w:t>от 04.12.2007 № 329-ФЗ «О физической культуре и спорте в Российской Федерации».</w:t>
      </w:r>
    </w:p>
    <w:p w:rsidR="00C7116D" w:rsidRPr="00344382" w:rsidRDefault="00C7116D" w:rsidP="00C7116D">
      <w:pPr>
        <w:shd w:val="clear" w:color="auto" w:fill="FFFFFF"/>
        <w:ind w:firstLine="709"/>
        <w:jc w:val="both"/>
        <w:rPr>
          <w:sz w:val="26"/>
          <w:szCs w:val="26"/>
        </w:rPr>
      </w:pPr>
      <w:r w:rsidRPr="00344382">
        <w:rPr>
          <w:color w:val="000000"/>
          <w:sz w:val="26"/>
          <w:szCs w:val="26"/>
        </w:rPr>
        <w:t>Соревнование проводится в соответствии с Регламентом</w:t>
      </w:r>
      <w:r w:rsidR="000C3B45">
        <w:rPr>
          <w:color w:val="000000"/>
          <w:sz w:val="26"/>
          <w:szCs w:val="26"/>
        </w:rPr>
        <w:t xml:space="preserve"> </w:t>
      </w:r>
      <w:r w:rsidRPr="00344382">
        <w:rPr>
          <w:color w:val="000000"/>
          <w:sz w:val="26"/>
          <w:szCs w:val="26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инфекции.</w:t>
      </w:r>
    </w:p>
    <w:p w:rsidR="00C7116D" w:rsidRPr="00344382" w:rsidRDefault="00C7116D" w:rsidP="005421EE">
      <w:pPr>
        <w:pStyle w:val="afc"/>
        <w:spacing w:line="19" w:lineRule="atLeast"/>
        <w:ind w:firstLine="709"/>
        <w:rPr>
          <w:b w:val="0"/>
          <w:bCs/>
          <w:sz w:val="26"/>
          <w:szCs w:val="26"/>
        </w:rPr>
      </w:pPr>
      <w:r w:rsidRPr="00344382">
        <w:rPr>
          <w:b w:val="0"/>
          <w:bCs/>
          <w:sz w:val="26"/>
          <w:szCs w:val="26"/>
        </w:rPr>
        <w:t>Данное положение является официальным вызовом на соревнования и основанием для командирования.</w:t>
      </w:r>
    </w:p>
    <w:p w:rsidR="000C3B45" w:rsidRDefault="000C3B45">
      <w:pPr>
        <w:spacing w:after="200" w:line="276" w:lineRule="auto"/>
        <w:rPr>
          <w:bCs/>
          <w:sz w:val="28"/>
          <w:szCs w:val="28"/>
          <w:lang w:val="x-none" w:eastAsia="x-none"/>
        </w:rPr>
      </w:pPr>
      <w:r>
        <w:rPr>
          <w:b/>
          <w:bCs/>
          <w:szCs w:val="28"/>
        </w:rPr>
        <w:br w:type="page"/>
      </w:r>
    </w:p>
    <w:p w:rsidR="00C7116D" w:rsidRPr="00D00AF4" w:rsidRDefault="00C7116D" w:rsidP="00C7116D">
      <w:pPr>
        <w:pStyle w:val="11"/>
        <w:ind w:left="5246" w:right="140" w:firstLine="708"/>
        <w:rPr>
          <w:rFonts w:ascii="Times New Roman" w:hAnsi="Times New Roman"/>
          <w:b w:val="0"/>
          <w:color w:val="000000"/>
          <w:sz w:val="24"/>
          <w:szCs w:val="24"/>
        </w:rPr>
      </w:pPr>
      <w:r w:rsidRPr="00D00AF4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1</w:t>
      </w:r>
    </w:p>
    <w:p w:rsidR="00C7116D" w:rsidRPr="00D00AF4" w:rsidRDefault="00C7116D" w:rsidP="00C7116D">
      <w:pPr>
        <w:pStyle w:val="11"/>
        <w:ind w:left="5103" w:firstLine="851"/>
        <w:rPr>
          <w:rFonts w:ascii="Times New Roman" w:hAnsi="Times New Roman"/>
          <w:b w:val="0"/>
          <w:color w:val="000000"/>
          <w:sz w:val="24"/>
          <w:szCs w:val="24"/>
        </w:rPr>
      </w:pPr>
      <w:r w:rsidRPr="00D00AF4">
        <w:rPr>
          <w:rFonts w:ascii="Times New Roman" w:hAnsi="Times New Roman"/>
          <w:b w:val="0"/>
          <w:color w:val="000000"/>
          <w:sz w:val="24"/>
          <w:szCs w:val="24"/>
        </w:rPr>
        <w:t>к Положению о</w:t>
      </w:r>
    </w:p>
    <w:p w:rsidR="00C7116D" w:rsidRPr="00D00AF4" w:rsidRDefault="00C7116D" w:rsidP="00C7116D">
      <w:pPr>
        <w:pStyle w:val="11"/>
        <w:ind w:left="5103" w:firstLine="851"/>
        <w:rPr>
          <w:rFonts w:ascii="Times New Roman" w:hAnsi="Times New Roman"/>
          <w:b w:val="0"/>
          <w:color w:val="000000"/>
          <w:sz w:val="24"/>
          <w:szCs w:val="24"/>
        </w:rPr>
      </w:pPr>
      <w:r w:rsidRPr="00D00AF4">
        <w:rPr>
          <w:rFonts w:ascii="Times New Roman" w:hAnsi="Times New Roman"/>
          <w:b w:val="0"/>
          <w:color w:val="000000"/>
          <w:sz w:val="24"/>
          <w:szCs w:val="24"/>
        </w:rPr>
        <w:t xml:space="preserve">Президентских состязаниях </w:t>
      </w:r>
    </w:p>
    <w:p w:rsidR="00C7116D" w:rsidRPr="00D00AF4" w:rsidRDefault="00C7116D" w:rsidP="00C7116D">
      <w:pPr>
        <w:pStyle w:val="11"/>
        <w:ind w:left="5103" w:firstLine="851"/>
        <w:rPr>
          <w:rFonts w:ascii="Times New Roman" w:hAnsi="Times New Roman"/>
          <w:b w:val="0"/>
          <w:color w:val="000000"/>
          <w:sz w:val="24"/>
          <w:szCs w:val="24"/>
        </w:rPr>
      </w:pPr>
      <w:r w:rsidRPr="00D00AF4">
        <w:rPr>
          <w:rFonts w:ascii="Times New Roman" w:hAnsi="Times New Roman"/>
          <w:b w:val="0"/>
          <w:color w:val="000000"/>
          <w:sz w:val="24"/>
          <w:szCs w:val="24"/>
        </w:rPr>
        <w:t>в 202</w:t>
      </w:r>
      <w:r w:rsidR="000C3B45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Pr="00D00AF4">
        <w:rPr>
          <w:rFonts w:ascii="Times New Roman" w:hAnsi="Times New Roman"/>
          <w:b w:val="0"/>
          <w:color w:val="000000"/>
          <w:sz w:val="24"/>
          <w:szCs w:val="24"/>
        </w:rPr>
        <w:t>/202</w:t>
      </w:r>
      <w:r w:rsidR="000C3B45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D00AF4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C7116D" w:rsidRPr="00D00AF4" w:rsidRDefault="00C7116D" w:rsidP="00C7116D"/>
    <w:p w:rsidR="00C7116D" w:rsidRPr="00D00AF4" w:rsidRDefault="00C7116D" w:rsidP="00C7116D"/>
    <w:p w:rsidR="00C7116D" w:rsidRPr="00D00AF4" w:rsidRDefault="00C7116D" w:rsidP="00C7116D">
      <w:pPr>
        <w:pStyle w:val="1"/>
        <w:tabs>
          <w:tab w:val="num" w:pos="0"/>
        </w:tabs>
        <w:rPr>
          <w:b w:val="0"/>
          <w:szCs w:val="28"/>
        </w:rPr>
      </w:pPr>
      <w:r w:rsidRPr="00D00AF4">
        <w:rPr>
          <w:szCs w:val="28"/>
        </w:rPr>
        <w:t>Форма заявки</w:t>
      </w:r>
    </w:p>
    <w:p w:rsidR="00C7116D" w:rsidRPr="00D00AF4" w:rsidRDefault="00C7116D" w:rsidP="00C7116D">
      <w:pPr>
        <w:pStyle w:val="1"/>
        <w:ind w:left="5103"/>
        <w:rPr>
          <w:sz w:val="28"/>
          <w:szCs w:val="28"/>
        </w:rPr>
      </w:pPr>
    </w:p>
    <w:p w:rsidR="00C7116D" w:rsidRPr="00D00AF4" w:rsidRDefault="00C7116D" w:rsidP="00C7116D">
      <w:pPr>
        <w:jc w:val="center"/>
        <w:rPr>
          <w:sz w:val="28"/>
          <w:szCs w:val="28"/>
        </w:rPr>
      </w:pPr>
      <w:r w:rsidRPr="00D00AF4">
        <w:rPr>
          <w:sz w:val="28"/>
          <w:szCs w:val="28"/>
        </w:rPr>
        <w:t>ЗАЯВКА</w:t>
      </w:r>
    </w:p>
    <w:p w:rsidR="00C7116D" w:rsidRPr="00D00AF4" w:rsidRDefault="00C7116D" w:rsidP="00C7116D">
      <w:pPr>
        <w:jc w:val="center"/>
        <w:rPr>
          <w:sz w:val="28"/>
          <w:szCs w:val="28"/>
        </w:rPr>
      </w:pPr>
      <w:r w:rsidRPr="00D00AF4">
        <w:rPr>
          <w:sz w:val="28"/>
          <w:szCs w:val="28"/>
        </w:rPr>
        <w:t>на участие в</w:t>
      </w:r>
      <w:r w:rsidRPr="00D00AF4">
        <w:t xml:space="preserve"> </w:t>
      </w:r>
      <w:r>
        <w:rPr>
          <w:sz w:val="28"/>
          <w:szCs w:val="28"/>
        </w:rPr>
        <w:t>муниципальном</w:t>
      </w:r>
      <w:r w:rsidRPr="00D00AF4">
        <w:rPr>
          <w:sz w:val="28"/>
          <w:szCs w:val="28"/>
        </w:rPr>
        <w:t xml:space="preserve"> этапе Всероссийских спортивных соревнований школьников «Президентские состязания» </w:t>
      </w:r>
    </w:p>
    <w:p w:rsidR="00C7116D" w:rsidRPr="00D00AF4" w:rsidRDefault="00C7116D" w:rsidP="00C7116D">
      <w:pPr>
        <w:jc w:val="center"/>
        <w:rPr>
          <w:sz w:val="28"/>
          <w:szCs w:val="28"/>
        </w:rPr>
      </w:pPr>
      <w:r w:rsidRPr="00D00AF4">
        <w:rPr>
          <w:sz w:val="28"/>
          <w:szCs w:val="28"/>
        </w:rPr>
        <w:t>в 202</w:t>
      </w:r>
      <w:r w:rsidR="000C3B45">
        <w:rPr>
          <w:sz w:val="28"/>
          <w:szCs w:val="28"/>
        </w:rPr>
        <w:t>2</w:t>
      </w:r>
      <w:r w:rsidRPr="00D00AF4">
        <w:rPr>
          <w:sz w:val="28"/>
          <w:szCs w:val="28"/>
        </w:rPr>
        <w:t>/202</w:t>
      </w:r>
      <w:r w:rsidR="000C3B45">
        <w:rPr>
          <w:sz w:val="28"/>
          <w:szCs w:val="28"/>
        </w:rPr>
        <w:t>3</w:t>
      </w:r>
      <w:r w:rsidRPr="00D00AF4">
        <w:rPr>
          <w:sz w:val="28"/>
          <w:szCs w:val="28"/>
        </w:rPr>
        <w:t xml:space="preserve"> учебном году</w:t>
      </w:r>
    </w:p>
    <w:p w:rsidR="00C7116D" w:rsidRPr="00D00AF4" w:rsidRDefault="00C7116D" w:rsidP="00C7116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C7116D" w:rsidRPr="00BB0765" w:rsidTr="000A69F9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C7116D" w:rsidRPr="006128B0" w:rsidRDefault="00C7116D" w:rsidP="000A69F9">
            <w:pPr>
              <w:rPr>
                <w:i/>
                <w:sz w:val="20"/>
                <w:szCs w:val="20"/>
              </w:rPr>
            </w:pPr>
            <w:r w:rsidRPr="00D00AF4">
              <w:rPr>
                <w:i/>
                <w:sz w:val="20"/>
                <w:szCs w:val="20"/>
              </w:rPr>
              <w:t>(Муниципальный район, городской округ)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C7116D" w:rsidRPr="006128B0" w:rsidRDefault="00C7116D" w:rsidP="000A69F9">
            <w:pPr>
              <w:ind w:left="-213" w:hanging="142"/>
              <w:jc w:val="both"/>
              <w:rPr>
                <w:i/>
                <w:sz w:val="28"/>
                <w:szCs w:val="28"/>
              </w:rPr>
            </w:pPr>
          </w:p>
        </w:tc>
      </w:tr>
      <w:tr w:rsidR="00C7116D" w:rsidRPr="00BB0765" w:rsidTr="000A69F9">
        <w:trPr>
          <w:trHeight w:val="387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16D" w:rsidRPr="00BB0765" w:rsidRDefault="00C7116D" w:rsidP="000A69F9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C7116D" w:rsidRPr="00BB0765" w:rsidRDefault="00C7116D" w:rsidP="000A69F9">
            <w:pPr>
              <w:jc w:val="both"/>
              <w:rPr>
                <w:sz w:val="28"/>
                <w:szCs w:val="28"/>
              </w:rPr>
            </w:pPr>
          </w:p>
        </w:tc>
      </w:tr>
    </w:tbl>
    <w:p w:rsidR="00C7116D" w:rsidRDefault="00C7116D" w:rsidP="00C71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Школа_______________________________ </w:t>
      </w:r>
      <w:r w:rsidRPr="00BB0765">
        <w:rPr>
          <w:sz w:val="28"/>
          <w:szCs w:val="28"/>
        </w:rPr>
        <w:t>класс</w:t>
      </w:r>
      <w:r>
        <w:rPr>
          <w:sz w:val="28"/>
          <w:szCs w:val="28"/>
        </w:rPr>
        <w:t>______________________</w:t>
      </w:r>
    </w:p>
    <w:p w:rsidR="00C7116D" w:rsidRPr="006128B0" w:rsidRDefault="00C7116D" w:rsidP="00C7116D">
      <w:pPr>
        <w:ind w:right="-144"/>
        <w:jc w:val="both"/>
        <w:rPr>
          <w:i/>
          <w:sz w:val="20"/>
          <w:szCs w:val="20"/>
        </w:rPr>
      </w:pPr>
      <w:r w:rsidRPr="006128B0">
        <w:rPr>
          <w:i/>
          <w:sz w:val="20"/>
          <w:szCs w:val="20"/>
        </w:rPr>
        <w:t>(полное наименование в соответствии с Уставом общеобразовательной организации)</w:t>
      </w:r>
    </w:p>
    <w:p w:rsidR="00C7116D" w:rsidRPr="00BB0765" w:rsidRDefault="00C7116D" w:rsidP="00C7116D">
      <w:pPr>
        <w:rPr>
          <w:sz w:val="28"/>
          <w:szCs w:val="28"/>
        </w:rPr>
      </w:pPr>
    </w:p>
    <w:tbl>
      <w:tblPr>
        <w:tblW w:w="9888" w:type="dxa"/>
        <w:jc w:val="center"/>
        <w:tblLayout w:type="fixed"/>
        <w:tblLook w:val="0000" w:firstRow="0" w:lastRow="0" w:firstColumn="0" w:lastColumn="0" w:noHBand="0" w:noVBand="0"/>
      </w:tblPr>
      <w:tblGrid>
        <w:gridCol w:w="355"/>
        <w:gridCol w:w="1400"/>
        <w:gridCol w:w="1206"/>
        <w:gridCol w:w="1701"/>
        <w:gridCol w:w="1221"/>
        <w:gridCol w:w="1330"/>
        <w:gridCol w:w="1400"/>
        <w:gridCol w:w="1275"/>
      </w:tblGrid>
      <w:tr w:rsidR="00C7116D" w:rsidRPr="00BB0765" w:rsidTr="000A69F9">
        <w:trPr>
          <w:trHeight w:val="853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6D" w:rsidRPr="00C375D0" w:rsidRDefault="00C7116D" w:rsidP="000A69F9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6D" w:rsidRPr="00C375D0" w:rsidRDefault="00C7116D" w:rsidP="000A69F9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6D" w:rsidRPr="00C375D0" w:rsidRDefault="00C7116D" w:rsidP="000A69F9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C7116D" w:rsidRPr="00C375D0" w:rsidRDefault="00C7116D" w:rsidP="000A69F9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6D" w:rsidRPr="00C375D0" w:rsidRDefault="00C7116D" w:rsidP="000A69F9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C7116D" w:rsidRPr="00C375D0" w:rsidRDefault="00C7116D" w:rsidP="000A69F9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6D" w:rsidRPr="00C375D0" w:rsidRDefault="00C7116D" w:rsidP="000A69F9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C7116D" w:rsidRPr="00C375D0" w:rsidRDefault="00C7116D" w:rsidP="000A69F9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рождения (</w:t>
            </w:r>
            <w:r w:rsidRPr="0021185A">
              <w:rPr>
                <w:bCs/>
                <w:color w:val="000000"/>
                <w:sz w:val="20"/>
                <w:szCs w:val="20"/>
              </w:rPr>
              <w:t>полностью</w:t>
            </w:r>
            <w:r w:rsidRPr="0021185A">
              <w:rPr>
                <w:bCs/>
                <w:color w:val="000000"/>
              </w:rPr>
              <w:t>:</w:t>
            </w:r>
            <w:r w:rsidRPr="00C375D0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C375D0">
              <w:rPr>
                <w:bCs/>
                <w:color w:val="000000"/>
                <w:sz w:val="22"/>
                <w:szCs w:val="22"/>
              </w:rPr>
              <w:t>ГГГГ)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6D" w:rsidRPr="00C375D0" w:rsidRDefault="00C7116D" w:rsidP="000A69F9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6D" w:rsidRPr="00C375D0" w:rsidRDefault="00C7116D" w:rsidP="000A69F9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C375D0">
              <w:rPr>
                <w:sz w:val="22"/>
                <w:szCs w:val="22"/>
              </w:rPr>
              <w:t>Период обучения в данной организации (дата зачисления в ОУ и № приказа)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6D" w:rsidRPr="00C375D0" w:rsidRDefault="00C7116D" w:rsidP="000A69F9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Виза врача</w:t>
            </w:r>
          </w:p>
          <w:p w:rsidR="00C7116D" w:rsidRPr="00C375D0" w:rsidRDefault="00C7116D" w:rsidP="000A69F9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sz w:val="22"/>
                <w:szCs w:val="22"/>
              </w:rPr>
              <w:t>на каждого участника</w:t>
            </w:r>
          </w:p>
        </w:tc>
      </w:tr>
      <w:tr w:rsidR="00C7116D" w:rsidRPr="00BB0765" w:rsidTr="000A69F9">
        <w:trPr>
          <w:trHeight w:val="415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6D" w:rsidRPr="0021185A" w:rsidRDefault="00C7116D" w:rsidP="000A69F9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6D" w:rsidRPr="00C375D0" w:rsidRDefault="00C7116D" w:rsidP="000A69F9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C375D0">
              <w:rPr>
                <w:bCs/>
                <w:color w:val="000000"/>
                <w:sz w:val="22"/>
                <w:szCs w:val="22"/>
              </w:rPr>
              <w:t>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6D" w:rsidRPr="00BB0765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6D" w:rsidRPr="00BB0765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6D" w:rsidRPr="00BB0765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6D" w:rsidRPr="00BB0765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6D" w:rsidRPr="00BB0765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6D" w:rsidRPr="00BB0765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7116D" w:rsidRPr="00BB0765" w:rsidTr="000A69F9">
        <w:trPr>
          <w:trHeight w:val="415"/>
          <w:jc w:val="center"/>
        </w:trPr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6D" w:rsidRPr="00BB0765" w:rsidRDefault="00C7116D" w:rsidP="000A69F9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C7116D" w:rsidRPr="00D7143C" w:rsidTr="000A69F9">
        <w:trPr>
          <w:trHeight w:val="415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6D" w:rsidRPr="0021185A" w:rsidRDefault="00C7116D" w:rsidP="000A69F9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6D" w:rsidRPr="00C375D0" w:rsidRDefault="00C7116D" w:rsidP="000A69F9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6D" w:rsidRPr="008A7946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6D" w:rsidRPr="008A7946" w:rsidRDefault="00C7116D" w:rsidP="000A69F9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6D" w:rsidRPr="008A7946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6D" w:rsidRPr="008A7946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6D" w:rsidRPr="008A7946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6D" w:rsidRPr="008A7946" w:rsidRDefault="00C7116D" w:rsidP="000A69F9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C7116D" w:rsidRPr="00D26437" w:rsidRDefault="00C7116D" w:rsidP="00C7116D">
      <w:pPr>
        <w:rPr>
          <w:sz w:val="28"/>
          <w:szCs w:val="28"/>
        </w:rPr>
      </w:pPr>
    </w:p>
    <w:p w:rsidR="00C7116D" w:rsidRPr="00D26437" w:rsidRDefault="00C7116D" w:rsidP="00C7116D">
      <w:pPr>
        <w:jc w:val="both"/>
        <w:rPr>
          <w:sz w:val="28"/>
          <w:szCs w:val="28"/>
        </w:rPr>
      </w:pPr>
      <w:r w:rsidRPr="00D26437">
        <w:rPr>
          <w:sz w:val="28"/>
          <w:szCs w:val="28"/>
        </w:rPr>
        <w:t xml:space="preserve">Допущено к соревнованиям </w:t>
      </w:r>
      <w:r w:rsidRPr="00D26437">
        <w:rPr>
          <w:sz w:val="28"/>
          <w:szCs w:val="28"/>
          <w:u w:val="single"/>
        </w:rPr>
        <w:t xml:space="preserve">       </w:t>
      </w:r>
      <w:r w:rsidRPr="00D26437">
        <w:rPr>
          <w:sz w:val="28"/>
          <w:szCs w:val="28"/>
        </w:rPr>
        <w:t xml:space="preserve"> уча</w:t>
      </w:r>
      <w:r>
        <w:rPr>
          <w:sz w:val="28"/>
          <w:szCs w:val="28"/>
        </w:rPr>
        <w:t>щихся     Врач _______</w:t>
      </w:r>
      <w:r w:rsidRPr="00D26437">
        <w:rPr>
          <w:sz w:val="28"/>
          <w:szCs w:val="28"/>
        </w:rPr>
        <w:t xml:space="preserve"> (подпись) 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680"/>
      </w:tblGrid>
      <w:tr w:rsidR="00C7116D" w:rsidRPr="00D26437" w:rsidTr="000A69F9">
        <w:trPr>
          <w:trHeight w:val="537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16D" w:rsidRPr="00D26437" w:rsidRDefault="00C7116D" w:rsidP="000A69F9">
            <w:pPr>
              <w:rPr>
                <w:sz w:val="28"/>
                <w:szCs w:val="28"/>
              </w:rPr>
            </w:pPr>
            <w:r w:rsidRPr="00D26437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16D" w:rsidRPr="00D26437" w:rsidRDefault="00C7116D" w:rsidP="000A69F9">
            <w:pPr>
              <w:jc w:val="both"/>
              <w:rPr>
                <w:sz w:val="28"/>
                <w:szCs w:val="28"/>
              </w:rPr>
            </w:pPr>
          </w:p>
        </w:tc>
      </w:tr>
      <w:tr w:rsidR="00C7116D" w:rsidRPr="00D26437" w:rsidTr="000A69F9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center"/>
              <w:rPr>
                <w:sz w:val="28"/>
                <w:szCs w:val="28"/>
              </w:rPr>
            </w:pPr>
            <w:r w:rsidRPr="00D26437">
              <w:rPr>
                <w:sz w:val="28"/>
                <w:szCs w:val="28"/>
              </w:rPr>
              <w:t>(Ф.И.О. полностью)</w:t>
            </w:r>
          </w:p>
        </w:tc>
      </w:tr>
      <w:tr w:rsidR="00C7116D" w:rsidRPr="00D26437" w:rsidTr="000A69F9">
        <w:trPr>
          <w:trHeight w:val="43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16D" w:rsidRPr="00D26437" w:rsidRDefault="00C7116D" w:rsidP="000A69F9">
            <w:pPr>
              <w:rPr>
                <w:sz w:val="28"/>
                <w:szCs w:val="28"/>
              </w:rPr>
            </w:pPr>
            <w:r w:rsidRPr="00856541">
              <w:rPr>
                <w:color w:val="000000"/>
                <w:sz w:val="28"/>
                <w:szCs w:val="28"/>
              </w:rPr>
              <w:t xml:space="preserve">Учитель </w:t>
            </w:r>
            <w:r w:rsidRPr="00D26437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16D" w:rsidRPr="00D26437" w:rsidRDefault="00C7116D" w:rsidP="000A69F9">
            <w:pPr>
              <w:jc w:val="center"/>
              <w:rPr>
                <w:sz w:val="28"/>
                <w:szCs w:val="28"/>
              </w:rPr>
            </w:pPr>
          </w:p>
        </w:tc>
      </w:tr>
      <w:tr w:rsidR="00C7116D" w:rsidRPr="00D26437" w:rsidTr="000A69F9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center"/>
              <w:rPr>
                <w:sz w:val="28"/>
                <w:szCs w:val="28"/>
              </w:rPr>
            </w:pPr>
            <w:r w:rsidRPr="00D26437">
              <w:rPr>
                <w:sz w:val="28"/>
                <w:szCs w:val="28"/>
              </w:rPr>
              <w:t>(Ф.И.О. полностью)</w:t>
            </w:r>
          </w:p>
        </w:tc>
      </w:tr>
      <w:tr w:rsidR="00C7116D" w:rsidRPr="00D26437" w:rsidTr="000A69F9">
        <w:trPr>
          <w:trHeight w:val="427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both"/>
              <w:rPr>
                <w:sz w:val="28"/>
                <w:szCs w:val="28"/>
              </w:rPr>
            </w:pPr>
            <w:r w:rsidRPr="00D26437"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center"/>
              <w:rPr>
                <w:sz w:val="28"/>
                <w:szCs w:val="28"/>
              </w:rPr>
            </w:pPr>
          </w:p>
        </w:tc>
      </w:tr>
      <w:tr w:rsidR="00C7116D" w:rsidRPr="00D26437" w:rsidTr="000A69F9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both"/>
              <w:rPr>
                <w:sz w:val="28"/>
                <w:szCs w:val="28"/>
              </w:rPr>
            </w:pPr>
            <w:r w:rsidRPr="00D26437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16D" w:rsidRPr="00D26437" w:rsidRDefault="00C7116D" w:rsidP="000A69F9">
            <w:pPr>
              <w:jc w:val="center"/>
              <w:rPr>
                <w:sz w:val="28"/>
                <w:szCs w:val="28"/>
              </w:rPr>
            </w:pPr>
          </w:p>
        </w:tc>
      </w:tr>
      <w:tr w:rsidR="00C7116D" w:rsidRPr="00D26437" w:rsidTr="000A69F9">
        <w:trPr>
          <w:trHeight w:val="44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both"/>
              <w:rPr>
                <w:sz w:val="28"/>
                <w:szCs w:val="28"/>
              </w:rPr>
            </w:pPr>
            <w:r w:rsidRPr="00D26437">
              <w:rPr>
                <w:sz w:val="28"/>
                <w:szCs w:val="28"/>
              </w:rPr>
              <w:t>«____»______________20</w:t>
            </w:r>
            <w:r>
              <w:rPr>
                <w:sz w:val="28"/>
                <w:szCs w:val="28"/>
              </w:rPr>
              <w:t>22</w:t>
            </w:r>
            <w:r w:rsidRPr="00D264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center"/>
              <w:rPr>
                <w:sz w:val="28"/>
                <w:szCs w:val="28"/>
              </w:rPr>
            </w:pPr>
            <w:r w:rsidRPr="00D26437">
              <w:rPr>
                <w:sz w:val="28"/>
                <w:szCs w:val="28"/>
              </w:rPr>
              <w:t>(Ф.И.О. полностью, под</w:t>
            </w:r>
            <w:r>
              <w:rPr>
                <w:sz w:val="28"/>
                <w:szCs w:val="28"/>
              </w:rPr>
              <w:t xml:space="preserve">пись, </w:t>
            </w:r>
            <w:r w:rsidRPr="00D26437">
              <w:rPr>
                <w:sz w:val="28"/>
                <w:szCs w:val="28"/>
              </w:rPr>
              <w:t>телефон)  М.П.</w:t>
            </w:r>
          </w:p>
        </w:tc>
      </w:tr>
      <w:tr w:rsidR="00C7116D" w:rsidRPr="00D26437" w:rsidTr="000A69F9">
        <w:trPr>
          <w:trHeight w:val="718"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16D" w:rsidRPr="00D26437" w:rsidRDefault="00C7116D" w:rsidP="000A69F9">
            <w:pPr>
              <w:jc w:val="both"/>
              <w:rPr>
                <w:sz w:val="28"/>
                <w:szCs w:val="28"/>
              </w:rPr>
            </w:pPr>
            <w:r w:rsidRPr="00D26437">
              <w:rPr>
                <w:sz w:val="28"/>
                <w:szCs w:val="28"/>
              </w:rPr>
              <w:t>Руководитель муниципального</w:t>
            </w:r>
          </w:p>
          <w:p w:rsidR="00C7116D" w:rsidRPr="00D26437" w:rsidRDefault="00C7116D" w:rsidP="000A69F9">
            <w:pPr>
              <w:jc w:val="both"/>
              <w:rPr>
                <w:sz w:val="28"/>
                <w:szCs w:val="28"/>
              </w:rPr>
            </w:pPr>
            <w:r w:rsidRPr="00D26437">
              <w:rPr>
                <w:sz w:val="28"/>
                <w:szCs w:val="28"/>
              </w:rPr>
              <w:t>органа управления о</w:t>
            </w:r>
            <w:r>
              <w:rPr>
                <w:sz w:val="28"/>
                <w:szCs w:val="28"/>
              </w:rPr>
              <w:t>бразованием ___________________</w:t>
            </w:r>
            <w:r w:rsidRPr="00D26437">
              <w:rPr>
                <w:sz w:val="28"/>
                <w:szCs w:val="28"/>
              </w:rPr>
              <w:t xml:space="preserve">(подпись, телефон) </w:t>
            </w:r>
          </w:p>
          <w:p w:rsidR="00C7116D" w:rsidRDefault="00C7116D" w:rsidP="000A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«____»______________202</w:t>
            </w:r>
            <w:r w:rsidR="000C3B45">
              <w:rPr>
                <w:sz w:val="28"/>
                <w:szCs w:val="28"/>
              </w:rPr>
              <w:t>3</w:t>
            </w:r>
            <w:r w:rsidRPr="00D26437">
              <w:rPr>
                <w:sz w:val="28"/>
                <w:szCs w:val="28"/>
              </w:rPr>
              <w:t xml:space="preserve"> г.       </w:t>
            </w:r>
            <w:r>
              <w:rPr>
                <w:sz w:val="28"/>
                <w:szCs w:val="28"/>
              </w:rPr>
              <w:t xml:space="preserve"> </w:t>
            </w:r>
            <w:r w:rsidRPr="00D26437">
              <w:rPr>
                <w:sz w:val="28"/>
                <w:szCs w:val="28"/>
              </w:rPr>
              <w:t xml:space="preserve">                                         М.П.</w:t>
            </w:r>
          </w:p>
          <w:p w:rsidR="00C7116D" w:rsidRPr="00D26437" w:rsidRDefault="00C7116D" w:rsidP="000A69F9">
            <w:pPr>
              <w:rPr>
                <w:sz w:val="28"/>
                <w:szCs w:val="28"/>
              </w:rPr>
            </w:pPr>
          </w:p>
        </w:tc>
      </w:tr>
    </w:tbl>
    <w:p w:rsidR="00C7116D" w:rsidRDefault="00C7116D" w:rsidP="00C7116D">
      <w:pPr>
        <w:pStyle w:val="1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7116D" w:rsidRDefault="00C7116D" w:rsidP="00C7116D">
      <w:pPr>
        <w:pStyle w:val="1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7116D" w:rsidRPr="00D00AF4" w:rsidRDefault="00C7116D" w:rsidP="00C7116D">
      <w:pPr>
        <w:pStyle w:val="1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0AF4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2</w:t>
      </w:r>
    </w:p>
    <w:p w:rsidR="00C7116D" w:rsidRPr="00D00AF4" w:rsidRDefault="00C7116D" w:rsidP="00C7116D">
      <w:pPr>
        <w:pStyle w:val="1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0AF4">
        <w:rPr>
          <w:rFonts w:ascii="Times New Roman" w:hAnsi="Times New Roman"/>
          <w:b w:val="0"/>
          <w:color w:val="000000"/>
          <w:sz w:val="24"/>
          <w:szCs w:val="24"/>
        </w:rPr>
        <w:t xml:space="preserve">к Положению о </w:t>
      </w:r>
    </w:p>
    <w:p w:rsidR="00C7116D" w:rsidRPr="00D00AF4" w:rsidRDefault="00C7116D" w:rsidP="00C7116D">
      <w:pPr>
        <w:pStyle w:val="1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0AF4">
        <w:rPr>
          <w:rFonts w:ascii="Times New Roman" w:hAnsi="Times New Roman"/>
          <w:b w:val="0"/>
          <w:color w:val="000000"/>
          <w:sz w:val="24"/>
          <w:szCs w:val="24"/>
        </w:rPr>
        <w:t xml:space="preserve">Президентских состязаниях </w:t>
      </w:r>
    </w:p>
    <w:p w:rsidR="00C7116D" w:rsidRPr="00D00AF4" w:rsidRDefault="00C7116D" w:rsidP="00C7116D">
      <w:pPr>
        <w:pStyle w:val="11"/>
        <w:ind w:left="5103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0AF4">
        <w:rPr>
          <w:rFonts w:ascii="Times New Roman" w:hAnsi="Times New Roman"/>
          <w:b w:val="0"/>
          <w:color w:val="000000"/>
          <w:sz w:val="24"/>
          <w:szCs w:val="24"/>
        </w:rPr>
        <w:t>в 202</w:t>
      </w:r>
      <w:r w:rsidR="000C3B45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Pr="00D00AF4">
        <w:rPr>
          <w:rFonts w:ascii="Times New Roman" w:hAnsi="Times New Roman"/>
          <w:b w:val="0"/>
          <w:color w:val="000000"/>
          <w:sz w:val="24"/>
          <w:szCs w:val="24"/>
        </w:rPr>
        <w:t>/202</w:t>
      </w:r>
      <w:r w:rsidR="000C3B45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D00AF4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C7116D" w:rsidRPr="00D00AF4" w:rsidRDefault="00C7116D" w:rsidP="00C7116D">
      <w:pPr>
        <w:jc w:val="center"/>
        <w:rPr>
          <w:sz w:val="28"/>
          <w:szCs w:val="28"/>
        </w:rPr>
      </w:pPr>
    </w:p>
    <w:p w:rsidR="00C7116D" w:rsidRPr="00D00AF4" w:rsidRDefault="00C7116D" w:rsidP="00C7116D">
      <w:pPr>
        <w:rPr>
          <w:sz w:val="28"/>
          <w:szCs w:val="28"/>
          <w:lang w:eastAsia="ar-SA"/>
        </w:rPr>
      </w:pPr>
    </w:p>
    <w:p w:rsidR="00C7116D" w:rsidRPr="00D00AF4" w:rsidRDefault="00C7116D" w:rsidP="00C7116D">
      <w:pPr>
        <w:jc w:val="center"/>
        <w:rPr>
          <w:sz w:val="28"/>
          <w:szCs w:val="28"/>
        </w:rPr>
      </w:pPr>
      <w:r w:rsidRPr="00D00AF4">
        <w:rPr>
          <w:color w:val="000000"/>
          <w:sz w:val="28"/>
          <w:szCs w:val="28"/>
        </w:rPr>
        <w:t xml:space="preserve">Согласие родителя (законного представителя) на обработку персональных данных участника в </w:t>
      </w:r>
      <w:r w:rsidRPr="00D00AF4">
        <w:rPr>
          <w:sz w:val="28"/>
          <w:szCs w:val="28"/>
        </w:rPr>
        <w:t>спортивных соревнованиях школьников «Президентские состязания» в 202</w:t>
      </w:r>
      <w:r w:rsidR="000C3B45">
        <w:rPr>
          <w:sz w:val="28"/>
          <w:szCs w:val="28"/>
        </w:rPr>
        <w:t>2</w:t>
      </w:r>
      <w:r w:rsidRPr="00D00AF4">
        <w:rPr>
          <w:sz w:val="28"/>
          <w:szCs w:val="28"/>
        </w:rPr>
        <w:t>/202</w:t>
      </w:r>
      <w:r w:rsidR="000C3B45">
        <w:rPr>
          <w:sz w:val="28"/>
          <w:szCs w:val="28"/>
        </w:rPr>
        <w:t>3</w:t>
      </w:r>
      <w:r w:rsidRPr="00D00AF4">
        <w:rPr>
          <w:sz w:val="28"/>
          <w:szCs w:val="28"/>
        </w:rPr>
        <w:t xml:space="preserve"> учебном году</w:t>
      </w:r>
    </w:p>
    <w:p w:rsidR="00C7116D" w:rsidRPr="00D00AF4" w:rsidRDefault="00C7116D" w:rsidP="00C7116D">
      <w:pPr>
        <w:pStyle w:val="1"/>
        <w:tabs>
          <w:tab w:val="num" w:pos="0"/>
        </w:tabs>
        <w:jc w:val="center"/>
        <w:rPr>
          <w:color w:val="000000"/>
          <w:sz w:val="28"/>
          <w:szCs w:val="28"/>
        </w:rPr>
      </w:pPr>
    </w:p>
    <w:p w:rsidR="00C7116D" w:rsidRPr="00D00AF4" w:rsidRDefault="00C7116D" w:rsidP="00C7116D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C7116D" w:rsidRPr="00D00AF4" w:rsidRDefault="00C7116D" w:rsidP="00C7116D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00AF4">
        <w:rPr>
          <w:color w:val="000000"/>
          <w:sz w:val="28"/>
          <w:szCs w:val="28"/>
        </w:rPr>
        <w:t>Я, _________________________________________________________,</w:t>
      </w:r>
    </w:p>
    <w:p w:rsidR="00C7116D" w:rsidRPr="00D00AF4" w:rsidRDefault="00C7116D" w:rsidP="00C7116D">
      <w:pPr>
        <w:tabs>
          <w:tab w:val="num" w:pos="0"/>
        </w:tabs>
        <w:ind w:left="284"/>
        <w:jc w:val="center"/>
        <w:rPr>
          <w:bCs/>
          <w:color w:val="000000"/>
          <w:sz w:val="20"/>
          <w:szCs w:val="20"/>
        </w:rPr>
      </w:pPr>
      <w:r w:rsidRPr="00D00AF4">
        <w:rPr>
          <w:bCs/>
          <w:color w:val="000000"/>
          <w:sz w:val="20"/>
          <w:szCs w:val="20"/>
        </w:rPr>
        <w:t>(Фамилия Имя Отчество)</w:t>
      </w:r>
    </w:p>
    <w:p w:rsidR="00C7116D" w:rsidRPr="00D00AF4" w:rsidRDefault="00C7116D" w:rsidP="00C7116D">
      <w:pPr>
        <w:tabs>
          <w:tab w:val="num" w:pos="0"/>
        </w:tabs>
        <w:rPr>
          <w:color w:val="000000"/>
          <w:sz w:val="28"/>
          <w:szCs w:val="28"/>
        </w:rPr>
      </w:pPr>
      <w:r w:rsidRPr="00D00AF4">
        <w:rPr>
          <w:color w:val="000000"/>
          <w:sz w:val="28"/>
          <w:szCs w:val="28"/>
        </w:rPr>
        <w:t>проживающий(-</w:t>
      </w:r>
      <w:proofErr w:type="spellStart"/>
      <w:r w:rsidRPr="00D00AF4">
        <w:rPr>
          <w:color w:val="000000"/>
          <w:sz w:val="28"/>
          <w:szCs w:val="28"/>
        </w:rPr>
        <w:t>ая</w:t>
      </w:r>
      <w:proofErr w:type="spellEnd"/>
      <w:r w:rsidRPr="00D00AF4">
        <w:rPr>
          <w:color w:val="000000"/>
          <w:sz w:val="28"/>
          <w:szCs w:val="28"/>
        </w:rPr>
        <w:t>) по адресу _______________________________________________________________,</w:t>
      </w:r>
    </w:p>
    <w:p w:rsidR="00C7116D" w:rsidRPr="00D00AF4" w:rsidRDefault="00C7116D" w:rsidP="00C7116D">
      <w:pPr>
        <w:tabs>
          <w:tab w:val="num" w:pos="0"/>
        </w:tabs>
        <w:rPr>
          <w:color w:val="000000"/>
          <w:sz w:val="28"/>
          <w:szCs w:val="28"/>
        </w:rPr>
      </w:pPr>
      <w:r w:rsidRPr="00D00AF4">
        <w:rPr>
          <w:color w:val="000000"/>
          <w:sz w:val="28"/>
          <w:szCs w:val="28"/>
        </w:rPr>
        <w:t>паспорт__________    №  ___________ выдан__________________________</w:t>
      </w:r>
    </w:p>
    <w:p w:rsidR="00C7116D" w:rsidRPr="00D7143C" w:rsidRDefault="00C7116D" w:rsidP="00C7116D">
      <w:pPr>
        <w:tabs>
          <w:tab w:val="num" w:pos="0"/>
        </w:tabs>
        <w:rPr>
          <w:color w:val="000000"/>
          <w:sz w:val="28"/>
          <w:szCs w:val="28"/>
        </w:rPr>
      </w:pPr>
      <w:r w:rsidRPr="00D00AF4">
        <w:rPr>
          <w:color w:val="000000"/>
          <w:sz w:val="28"/>
          <w:szCs w:val="28"/>
        </w:rPr>
        <w:t>________________________________________________________________</w:t>
      </w:r>
    </w:p>
    <w:p w:rsidR="00C7116D" w:rsidRPr="00EF7F8A" w:rsidRDefault="00C7116D" w:rsidP="00C7116D">
      <w:pPr>
        <w:tabs>
          <w:tab w:val="num" w:pos="0"/>
        </w:tabs>
        <w:ind w:left="284"/>
        <w:jc w:val="center"/>
        <w:rPr>
          <w:color w:val="000000"/>
          <w:sz w:val="20"/>
          <w:szCs w:val="20"/>
        </w:rPr>
      </w:pPr>
      <w:r w:rsidRPr="00EF7F8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кем и когда выдан</w:t>
      </w:r>
      <w:r w:rsidRPr="00EF7F8A">
        <w:rPr>
          <w:color w:val="000000"/>
          <w:sz w:val="20"/>
          <w:szCs w:val="20"/>
        </w:rPr>
        <w:t>)</w:t>
      </w:r>
    </w:p>
    <w:p w:rsidR="00C7116D" w:rsidRDefault="00C7116D" w:rsidP="00C7116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____________________________________________________,</w:t>
      </w:r>
    </w:p>
    <w:p w:rsidR="00C7116D" w:rsidRPr="00D7143C" w:rsidRDefault="00C7116D" w:rsidP="00C7116D">
      <w:pPr>
        <w:tabs>
          <w:tab w:val="num" w:pos="0"/>
        </w:tabs>
        <w:ind w:left="284"/>
        <w:jc w:val="center"/>
        <w:rPr>
          <w:bCs/>
          <w:color w:val="000000"/>
          <w:sz w:val="20"/>
          <w:szCs w:val="20"/>
        </w:rPr>
      </w:pPr>
      <w:r w:rsidRPr="00D7143C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Фамилия Имя Отчество</w:t>
      </w:r>
      <w:r w:rsidRPr="00D7143C">
        <w:rPr>
          <w:bCs/>
          <w:color w:val="000000"/>
          <w:sz w:val="20"/>
          <w:szCs w:val="20"/>
        </w:rPr>
        <w:t>)</w:t>
      </w:r>
    </w:p>
    <w:p w:rsidR="00C7116D" w:rsidRDefault="00C7116D" w:rsidP="00C7116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 _________________________________________,</w:t>
      </w:r>
    </w:p>
    <w:p w:rsidR="00C7116D" w:rsidRDefault="00C7116D" w:rsidP="00C7116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(свидетельство о рождении) __________№ ____________________</w:t>
      </w:r>
    </w:p>
    <w:p w:rsidR="00C7116D" w:rsidRDefault="00C7116D" w:rsidP="00C7116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</w:t>
      </w:r>
    </w:p>
    <w:p w:rsidR="00C7116D" w:rsidRPr="00EF7F8A" w:rsidRDefault="00C7116D" w:rsidP="00C7116D">
      <w:pPr>
        <w:tabs>
          <w:tab w:val="num" w:pos="0"/>
        </w:tabs>
        <w:ind w:left="284"/>
        <w:jc w:val="center"/>
        <w:rPr>
          <w:color w:val="000000"/>
          <w:sz w:val="20"/>
          <w:szCs w:val="20"/>
        </w:rPr>
      </w:pPr>
      <w:r w:rsidRPr="00EF7F8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кем и когда выдан</w:t>
      </w:r>
      <w:r w:rsidRPr="00EF7F8A">
        <w:rPr>
          <w:color w:val="000000"/>
          <w:sz w:val="20"/>
          <w:szCs w:val="20"/>
        </w:rPr>
        <w:t>)</w:t>
      </w:r>
    </w:p>
    <w:p w:rsidR="00C7116D" w:rsidRDefault="00C7116D" w:rsidP="00C7116D">
      <w:pPr>
        <w:tabs>
          <w:tab w:val="num" w:pos="0"/>
        </w:tabs>
        <w:jc w:val="both"/>
        <w:rPr>
          <w:sz w:val="28"/>
          <w:szCs w:val="28"/>
        </w:rPr>
      </w:pPr>
    </w:p>
    <w:p w:rsidR="00C7116D" w:rsidRDefault="00C7116D" w:rsidP="00C7116D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C7116D" w:rsidRPr="00D7143C" w:rsidTr="000A69F9">
        <w:trPr>
          <w:trHeight w:val="533"/>
        </w:trPr>
        <w:tc>
          <w:tcPr>
            <w:tcW w:w="4659" w:type="dxa"/>
          </w:tcPr>
          <w:p w:rsidR="00C7116D" w:rsidRPr="00D7143C" w:rsidRDefault="00C7116D" w:rsidP="000A69F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C7116D" w:rsidRPr="00D7143C" w:rsidRDefault="00C7116D" w:rsidP="000A69F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7116D" w:rsidRDefault="00C7116D" w:rsidP="00C7116D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« ___» _______________ 202</w:t>
      </w:r>
      <w:r w:rsidR="000C3B45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_______________ / __</w:t>
      </w:r>
      <w:r w:rsidR="000C3B45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C7116D" w:rsidRPr="00EF7F8A" w:rsidRDefault="000C3B45" w:rsidP="000C3B45">
      <w:pPr>
        <w:tabs>
          <w:tab w:val="num" w:pos="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C7116D" w:rsidRPr="00EF7F8A">
        <w:rPr>
          <w:color w:val="000000"/>
          <w:sz w:val="20"/>
          <w:szCs w:val="20"/>
        </w:rPr>
        <w:t>(</w:t>
      </w:r>
      <w:r w:rsidR="00C7116D">
        <w:rPr>
          <w:color w:val="000000"/>
          <w:sz w:val="20"/>
          <w:szCs w:val="20"/>
        </w:rPr>
        <w:t>подпись</w:t>
      </w:r>
      <w:r w:rsidR="00C7116D" w:rsidRPr="00EF7F8A">
        <w:rPr>
          <w:color w:val="000000"/>
          <w:sz w:val="20"/>
          <w:szCs w:val="20"/>
        </w:rPr>
        <w:t>)</w:t>
      </w:r>
      <w:r w:rsidR="00C7116D">
        <w:rPr>
          <w:color w:val="000000"/>
          <w:sz w:val="20"/>
          <w:szCs w:val="20"/>
        </w:rPr>
        <w:t xml:space="preserve">                    (расшифровка)</w:t>
      </w:r>
    </w:p>
    <w:p w:rsidR="00C7116D" w:rsidRDefault="00C7116D" w:rsidP="00C7116D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64AED" w:rsidRDefault="00664AED"/>
    <w:sectPr w:rsidR="0066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abstractNum w:abstractNumId="1" w15:restartNumberingAfterBreak="0">
    <w:nsid w:val="0BFD1D56"/>
    <w:multiLevelType w:val="hybridMultilevel"/>
    <w:tmpl w:val="31A270FC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186CB7"/>
    <w:multiLevelType w:val="hybridMultilevel"/>
    <w:tmpl w:val="148459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D77162"/>
    <w:multiLevelType w:val="hybridMultilevel"/>
    <w:tmpl w:val="FB6AC066"/>
    <w:lvl w:ilvl="0" w:tplc="1DB62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3D30"/>
    <w:multiLevelType w:val="hybridMultilevel"/>
    <w:tmpl w:val="322E6C72"/>
    <w:lvl w:ilvl="0" w:tplc="2904E6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CD602F"/>
    <w:multiLevelType w:val="hybridMultilevel"/>
    <w:tmpl w:val="E67A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F47013F"/>
    <w:multiLevelType w:val="hybridMultilevel"/>
    <w:tmpl w:val="1B62DB86"/>
    <w:lvl w:ilvl="0" w:tplc="6E4C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735812"/>
    <w:multiLevelType w:val="hybridMultilevel"/>
    <w:tmpl w:val="01FA16C2"/>
    <w:lvl w:ilvl="0" w:tplc="6E4CBC4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C571AE8"/>
    <w:multiLevelType w:val="hybridMultilevel"/>
    <w:tmpl w:val="2A2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CBE"/>
    <w:multiLevelType w:val="hybridMultilevel"/>
    <w:tmpl w:val="0C0ECF36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A53E6B"/>
    <w:multiLevelType w:val="hybridMultilevel"/>
    <w:tmpl w:val="8804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3186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DD4FB5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5D6A7670"/>
    <w:multiLevelType w:val="hybridMultilevel"/>
    <w:tmpl w:val="BEF2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A6973"/>
    <w:multiLevelType w:val="hybridMultilevel"/>
    <w:tmpl w:val="0A6E9DF8"/>
    <w:lvl w:ilvl="0" w:tplc="ACBA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F63783"/>
    <w:multiLevelType w:val="hybridMultilevel"/>
    <w:tmpl w:val="9414329A"/>
    <w:lvl w:ilvl="0" w:tplc="04190001">
      <w:start w:val="1"/>
      <w:numFmt w:val="bullet"/>
      <w:lvlText w:val=""/>
      <w:lvlJc w:val="left"/>
      <w:pPr>
        <w:ind w:left="-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22" w15:restartNumberingAfterBreak="0">
    <w:nsid w:val="77D61A8B"/>
    <w:multiLevelType w:val="hybridMultilevel"/>
    <w:tmpl w:val="0EFE8E2E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5"/>
  </w:num>
  <w:num w:numId="5">
    <w:abstractNumId w:val="2"/>
  </w:num>
  <w:num w:numId="6">
    <w:abstractNumId w:val="22"/>
  </w:num>
  <w:num w:numId="7">
    <w:abstractNumId w:val="1"/>
  </w:num>
  <w:num w:numId="8">
    <w:abstractNumId w:val="15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18"/>
  </w:num>
  <w:num w:numId="16">
    <w:abstractNumId w:val="21"/>
  </w:num>
  <w:num w:numId="17">
    <w:abstractNumId w:val="19"/>
  </w:num>
  <w:num w:numId="18">
    <w:abstractNumId w:val="6"/>
  </w:num>
  <w:num w:numId="19">
    <w:abstractNumId w:val="12"/>
  </w:num>
  <w:num w:numId="20">
    <w:abstractNumId w:val="7"/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6D"/>
    <w:rsid w:val="000079B9"/>
    <w:rsid w:val="000C3B45"/>
    <w:rsid w:val="00150287"/>
    <w:rsid w:val="001528CE"/>
    <w:rsid w:val="00244764"/>
    <w:rsid w:val="002C11C4"/>
    <w:rsid w:val="00344382"/>
    <w:rsid w:val="003F1FD4"/>
    <w:rsid w:val="003F6316"/>
    <w:rsid w:val="00437DBE"/>
    <w:rsid w:val="004736F0"/>
    <w:rsid w:val="00475A77"/>
    <w:rsid w:val="00532309"/>
    <w:rsid w:val="005421EE"/>
    <w:rsid w:val="0058698A"/>
    <w:rsid w:val="00664AED"/>
    <w:rsid w:val="0067230F"/>
    <w:rsid w:val="00684809"/>
    <w:rsid w:val="00696E81"/>
    <w:rsid w:val="006E3642"/>
    <w:rsid w:val="006E3F05"/>
    <w:rsid w:val="00893565"/>
    <w:rsid w:val="00971BBC"/>
    <w:rsid w:val="00A90A73"/>
    <w:rsid w:val="00AD069F"/>
    <w:rsid w:val="00AD2A9A"/>
    <w:rsid w:val="00B43ED9"/>
    <w:rsid w:val="00C0147F"/>
    <w:rsid w:val="00C169A6"/>
    <w:rsid w:val="00C34A72"/>
    <w:rsid w:val="00C7116D"/>
    <w:rsid w:val="00CA5D17"/>
    <w:rsid w:val="00CD10E5"/>
    <w:rsid w:val="00D53078"/>
    <w:rsid w:val="00D71C72"/>
    <w:rsid w:val="00E208C0"/>
    <w:rsid w:val="00E80FCE"/>
    <w:rsid w:val="00EC00BC"/>
    <w:rsid w:val="00F35E17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9D06"/>
  <w15:docId w15:val="{D694479E-0926-49E2-9F4F-7D477B3B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6D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C7116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7116D"/>
    <w:pPr>
      <w:keepNext/>
      <w:ind w:firstLine="454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7116D"/>
    <w:pPr>
      <w:keepNext/>
      <w:numPr>
        <w:ilvl w:val="12"/>
      </w:numPr>
      <w:jc w:val="center"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1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11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116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rsid w:val="00C7116D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C711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C7116D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7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7116D"/>
    <w:rPr>
      <w:sz w:val="28"/>
    </w:rPr>
  </w:style>
  <w:style w:type="character" w:customStyle="1" w:styleId="a8">
    <w:name w:val="Основной текст Знак"/>
    <w:basedOn w:val="a0"/>
    <w:link w:val="a7"/>
    <w:rsid w:val="00C71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C71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7116D"/>
  </w:style>
  <w:style w:type="paragraph" w:styleId="ac">
    <w:name w:val="header"/>
    <w:basedOn w:val="a"/>
    <w:link w:val="ad"/>
    <w:uiPriority w:val="99"/>
    <w:rsid w:val="00C71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C71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C7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C711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7116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7116D"/>
    <w:rPr>
      <w:color w:val="0000FF"/>
      <w:u w:val="single"/>
    </w:rPr>
  </w:style>
  <w:style w:type="paragraph" w:styleId="af2">
    <w:name w:val="Normal (Web)"/>
    <w:basedOn w:val="a"/>
    <w:rsid w:val="00C7116D"/>
    <w:pPr>
      <w:spacing w:before="100" w:beforeAutospacing="1" w:after="100" w:afterAutospacing="1"/>
    </w:pPr>
  </w:style>
  <w:style w:type="paragraph" w:customStyle="1" w:styleId="ConsPlusNormal">
    <w:name w:val="ConsPlusNormal"/>
    <w:rsid w:val="00C7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C7116D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styleId="af3">
    <w:name w:val="Revision"/>
    <w:hidden/>
    <w:uiPriority w:val="99"/>
    <w:semiHidden/>
    <w:rsid w:val="00C7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C7116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7116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71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116D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7116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List Paragraph"/>
    <w:basedOn w:val="a"/>
    <w:uiPriority w:val="34"/>
    <w:qFormat/>
    <w:rsid w:val="00C71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C7116D"/>
    <w:pPr>
      <w:suppressAutoHyphens/>
      <w:jc w:val="center"/>
    </w:pPr>
    <w:rPr>
      <w:sz w:val="52"/>
      <w:lang w:eastAsia="ar-SA"/>
    </w:rPr>
  </w:style>
  <w:style w:type="paragraph" w:styleId="afa">
    <w:name w:val="No Spacing"/>
    <w:uiPriority w:val="1"/>
    <w:qFormat/>
    <w:rsid w:val="00C71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Strong"/>
    <w:uiPriority w:val="22"/>
    <w:qFormat/>
    <w:rsid w:val="00C7116D"/>
    <w:rPr>
      <w:b/>
      <w:bCs/>
    </w:rPr>
  </w:style>
  <w:style w:type="paragraph" w:styleId="afc">
    <w:name w:val="Subtitle"/>
    <w:basedOn w:val="a"/>
    <w:link w:val="afd"/>
    <w:qFormat/>
    <w:rsid w:val="00C7116D"/>
    <w:pPr>
      <w:jc w:val="both"/>
    </w:pPr>
    <w:rPr>
      <w:b/>
      <w:sz w:val="28"/>
      <w:szCs w:val="20"/>
      <w:lang w:val="x-none" w:eastAsia="x-none"/>
    </w:rPr>
  </w:style>
  <w:style w:type="character" w:customStyle="1" w:styleId="afd">
    <w:name w:val="Подзаголовок Знак"/>
    <w:basedOn w:val="a0"/>
    <w:link w:val="afc"/>
    <w:rsid w:val="00C7116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customStyle="1" w:styleId="12">
    <w:name w:val="Сетка таблицы1"/>
    <w:basedOn w:val="a1"/>
    <w:next w:val="ae"/>
    <w:uiPriority w:val="59"/>
    <w:rsid w:val="00F3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-taim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-taimyr@mail.ru" TargetMode="External"/><Relationship Id="rId5" Type="http://schemas.openxmlformats.org/officeDocument/2006/relationships/hyperlink" Target="mailto:info@taimyr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Колоскова Татьяна Александровна</cp:lastModifiedBy>
  <cp:revision>4</cp:revision>
  <dcterms:created xsi:type="dcterms:W3CDTF">2023-03-01T05:09:00Z</dcterms:created>
  <dcterms:modified xsi:type="dcterms:W3CDTF">2023-03-01T05:37:00Z</dcterms:modified>
</cp:coreProperties>
</file>