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1" w:rsidRPr="00FF3A6F" w:rsidRDefault="00732071" w:rsidP="0051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732071" w:rsidRPr="00FF3A6F" w:rsidRDefault="00732071" w:rsidP="0051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hAnsi="Times New Roman" w:cs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4F0A6E" w:rsidRPr="00FF3A6F" w:rsidRDefault="00515202" w:rsidP="0051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hAnsi="Times New Roman" w:cs="Times New Roman"/>
          <w:b/>
          <w:sz w:val="24"/>
          <w:szCs w:val="24"/>
        </w:rPr>
        <w:t>в</w:t>
      </w:r>
      <w:r w:rsidR="00732071" w:rsidRPr="00FF3A6F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 литературе в 2019-2020 учебном году</w:t>
      </w:r>
      <w:r w:rsidR="0084320C" w:rsidRPr="00FF3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</w:t>
      </w:r>
      <w:r w:rsidR="00515202" w:rsidRPr="00FF3A6F">
        <w:rPr>
          <w:rFonts w:ascii="Times New Roman" w:hAnsi="Times New Roman" w:cs="Times New Roman"/>
          <w:sz w:val="24"/>
          <w:szCs w:val="24"/>
        </w:rPr>
        <w:t>в по литературе проходит в один</w:t>
      </w:r>
      <w:r w:rsidRPr="00FF3A6F">
        <w:rPr>
          <w:rFonts w:ascii="Times New Roman" w:hAnsi="Times New Roman" w:cs="Times New Roman"/>
          <w:sz w:val="24"/>
          <w:szCs w:val="24"/>
        </w:rPr>
        <w:t xml:space="preserve"> день. При проведении школьного этапа олимпиады выделяется несколько аудиторий для каждой параллели. Участники олимпиады размещаются по одному человеку за партой. Необходимо обеспечить школьников комплектом заданий, писчебумажными принадлежностями (тетрадями, ручками), ознакомить учащихся с правилами выполнения заданий. 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 Перед выполнением заданий на школьном этапе с участниками олимпиады должен проводиться инструктаж о технической стороне выполнения заданий. Все олимпиадные задания выполняются письменно. Работы предварительно кодируются. Время выполнения задания варьируется в зависимости от класса: для учеников 5-6 классов – не более 2 астрономических часов; для учеников 7-8 классов – не более 3 астрономических часов; для учеников 9-11 классов – не более 5 астрономических часов. Для осуществления </w:t>
      </w:r>
      <w:proofErr w:type="gramStart"/>
      <w:r w:rsidRPr="00FF3A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3A6F">
        <w:rPr>
          <w:rFonts w:ascii="Times New Roman" w:hAnsi="Times New Roman" w:cs="Times New Roman"/>
          <w:sz w:val="24"/>
          <w:szCs w:val="24"/>
        </w:rPr>
        <w:t xml:space="preserve"> выполнением заданий рекомендуется организовать дежурство учителей (кроме учителей русского языка и литературы).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proofErr w:type="gramStart"/>
      <w:r w:rsidRPr="00FF3A6F">
        <w:rPr>
          <w:rFonts w:ascii="Times New Roman" w:hAnsi="Times New Roman" w:cs="Times New Roman"/>
          <w:sz w:val="24"/>
          <w:szCs w:val="24"/>
        </w:rPr>
        <w:t>времени выполнения заданий работы школьников</w:t>
      </w:r>
      <w:proofErr w:type="gramEnd"/>
      <w:r w:rsidRPr="00FF3A6F">
        <w:rPr>
          <w:rFonts w:ascii="Times New Roman" w:hAnsi="Times New Roman" w:cs="Times New Roman"/>
          <w:sz w:val="24"/>
          <w:szCs w:val="24"/>
        </w:rPr>
        <w:t xml:space="preserve"> сдаются представителю конк</w:t>
      </w:r>
      <w:r w:rsidR="00515202" w:rsidRPr="00FF3A6F">
        <w:rPr>
          <w:rFonts w:ascii="Times New Roman" w:hAnsi="Times New Roman" w:cs="Times New Roman"/>
          <w:sz w:val="24"/>
          <w:szCs w:val="24"/>
        </w:rPr>
        <w:t>ретного организатора олимпиады.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Жюри школьного этапа оценивает выполненные олимпиадные задания; проводит анализ выполненных олимпиадных заданий; рассматривает апелляции совместно с оргкомитетом со</w:t>
      </w:r>
      <w:r w:rsidR="00515202" w:rsidRPr="00FF3A6F">
        <w:rPr>
          <w:rFonts w:ascii="Times New Roman" w:hAnsi="Times New Roman" w:cs="Times New Roman"/>
          <w:sz w:val="24"/>
          <w:szCs w:val="24"/>
        </w:rPr>
        <w:t>ответствующего этапа олимпиады.</w:t>
      </w:r>
    </w:p>
    <w:p w:rsidR="004F0A6E" w:rsidRPr="00FF3A6F" w:rsidRDefault="00515202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hAnsi="Times New Roman" w:cs="Times New Roman"/>
          <w:b/>
          <w:sz w:val="24"/>
          <w:szCs w:val="24"/>
        </w:rPr>
        <w:t>Кодирование олимпиадных работ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1. Для кодирования работ Оргкомитетом создается специальная комиссия в количестве не менее двух человек (один из которых является председателем) на каждый к</w:t>
      </w:r>
      <w:r w:rsidR="00515202" w:rsidRPr="00FF3A6F">
        <w:rPr>
          <w:rFonts w:ascii="Times New Roman" w:hAnsi="Times New Roman" w:cs="Times New Roman"/>
          <w:sz w:val="24"/>
          <w:szCs w:val="24"/>
        </w:rPr>
        <w:t>ласс (возрастную параллель).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2. После выполнения заданий работы участников олимпиады передаются комиссии для кодирования. На обложке каждой тетради пишется соответствующий код, указывающий № класса и № работы (например, 9-1-1, 10-1-1, 11-1-1). Код дублируется на прикреплённом бланке для кодирования. После этого обложка тетради снимается. Все страницы с указанием фамилии автора работы из</w:t>
      </w:r>
      <w:r w:rsidR="00515202" w:rsidRPr="00FF3A6F">
        <w:rPr>
          <w:rFonts w:ascii="Times New Roman" w:hAnsi="Times New Roman" w:cs="Times New Roman"/>
          <w:sz w:val="24"/>
          <w:szCs w:val="24"/>
        </w:rPr>
        <w:t>ымаются и проверке не подлежат.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3. Обложки (отдельно для каждого класса) сдаются председателю комиссии, который помещает их в сей</w:t>
      </w:r>
      <w:r w:rsidR="00515202" w:rsidRPr="00FF3A6F">
        <w:rPr>
          <w:rFonts w:ascii="Times New Roman" w:hAnsi="Times New Roman" w:cs="Times New Roman"/>
          <w:sz w:val="24"/>
          <w:szCs w:val="24"/>
        </w:rPr>
        <w:t>ф и хранит там до показа работ.</w:t>
      </w:r>
    </w:p>
    <w:p w:rsidR="001B454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4. Для показа ра</w:t>
      </w:r>
      <w:r w:rsidR="00515202" w:rsidRPr="00FF3A6F">
        <w:rPr>
          <w:rFonts w:ascii="Times New Roman" w:hAnsi="Times New Roman" w:cs="Times New Roman"/>
          <w:sz w:val="24"/>
          <w:szCs w:val="24"/>
        </w:rPr>
        <w:t>бот комиссия декодирует работы.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5. Работа по кодированию, проверке и процедура внесения баллов в компьютер должны быть организованы так, что полная информация о рейтинге каждого участника школьного этапа олимпиады д</w:t>
      </w:r>
      <w:r w:rsidR="00515202" w:rsidRPr="00FF3A6F">
        <w:rPr>
          <w:rFonts w:ascii="Times New Roman" w:hAnsi="Times New Roman" w:cs="Times New Roman"/>
          <w:sz w:val="24"/>
          <w:szCs w:val="24"/>
        </w:rPr>
        <w:t>оступна только членам комиссии.</w:t>
      </w:r>
    </w:p>
    <w:p w:rsidR="000E7551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 xml:space="preserve">6. Для проверки работ выделяется несколько отдельных аудиторий (для 5-6-х, 7-8-х, 9-11-х классов). 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hAnsi="Times New Roman" w:cs="Times New Roman"/>
          <w:b/>
          <w:sz w:val="24"/>
          <w:szCs w:val="24"/>
        </w:rPr>
        <w:t>Общая система проверки</w:t>
      </w:r>
      <w:r w:rsidR="00515202" w:rsidRPr="00FF3A6F">
        <w:rPr>
          <w:rFonts w:ascii="Times New Roman" w:hAnsi="Times New Roman" w:cs="Times New Roman"/>
          <w:b/>
          <w:sz w:val="24"/>
          <w:szCs w:val="24"/>
        </w:rPr>
        <w:t xml:space="preserve"> и оценивания олимпиадных работ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 xml:space="preserve">Проверка работ должна производиться в спокойной обстановке, исключающей спешку. </w:t>
      </w:r>
      <w:proofErr w:type="gramStart"/>
      <w:r w:rsidRPr="00FF3A6F">
        <w:rPr>
          <w:rFonts w:ascii="Times New Roman" w:hAnsi="Times New Roman" w:cs="Times New Roman"/>
          <w:sz w:val="24"/>
          <w:szCs w:val="24"/>
        </w:rPr>
        <w:t>При небольшом количестве участников проверка работ может производиться в один день, при большом – в два-три дня.</w:t>
      </w:r>
      <w:proofErr w:type="gramEnd"/>
      <w:r w:rsidRPr="00FF3A6F">
        <w:rPr>
          <w:rFonts w:ascii="Times New Roman" w:hAnsi="Times New Roman" w:cs="Times New Roman"/>
          <w:sz w:val="24"/>
          <w:szCs w:val="24"/>
        </w:rPr>
        <w:t xml:space="preserve"> Предельный срок проверки – пят</w:t>
      </w:r>
      <w:r w:rsidR="00515202" w:rsidRPr="00FF3A6F">
        <w:rPr>
          <w:rFonts w:ascii="Times New Roman" w:hAnsi="Times New Roman" w:cs="Times New Roman"/>
          <w:sz w:val="24"/>
          <w:szCs w:val="24"/>
        </w:rPr>
        <w:t>ь дней, включая день олимпиады.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Выполненное задание оценивается членами жюри в соответствии с критериями и методикой оценки, разработанной Центральной предметно-методической комиссией и содержащ</w:t>
      </w:r>
      <w:r w:rsidR="00515202" w:rsidRPr="00FF3A6F">
        <w:rPr>
          <w:rFonts w:ascii="Times New Roman" w:hAnsi="Times New Roman" w:cs="Times New Roman"/>
          <w:sz w:val="24"/>
          <w:szCs w:val="24"/>
        </w:rPr>
        <w:t>ейся в настоящих рекомендациях.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Оценка выставляется в баллах. Итоговые результаты объявля</w:t>
      </w:r>
      <w:r w:rsidR="00515202" w:rsidRPr="00FF3A6F">
        <w:rPr>
          <w:rFonts w:ascii="Times New Roman" w:hAnsi="Times New Roman" w:cs="Times New Roman"/>
          <w:sz w:val="24"/>
          <w:szCs w:val="24"/>
        </w:rPr>
        <w:t>ются после окончания олимпиады.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Работы пишутся только в прозаической форме</w:t>
      </w:r>
      <w:r w:rsidR="006A4C26" w:rsidRPr="00FF3A6F">
        <w:rPr>
          <w:rFonts w:ascii="Times New Roman" w:hAnsi="Times New Roman" w:cs="Times New Roman"/>
          <w:sz w:val="24"/>
          <w:szCs w:val="24"/>
        </w:rPr>
        <w:t xml:space="preserve"> (если в задании специально не </w:t>
      </w:r>
      <w:r w:rsidRPr="00FF3A6F">
        <w:rPr>
          <w:rFonts w:ascii="Times New Roman" w:hAnsi="Times New Roman" w:cs="Times New Roman"/>
          <w:sz w:val="24"/>
          <w:szCs w:val="24"/>
        </w:rPr>
        <w:t xml:space="preserve">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члены жюри обращаются к черновику работы. Черновик может быть учтён при оценке работы в пользу участника. 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lastRenderedPageBreak/>
        <w:t>Объём работ не регламентируется, но должен соотв</w:t>
      </w:r>
      <w:r w:rsidR="00515202" w:rsidRPr="00FF3A6F">
        <w:rPr>
          <w:rFonts w:ascii="Times New Roman" w:hAnsi="Times New Roman" w:cs="Times New Roman"/>
          <w:sz w:val="24"/>
          <w:szCs w:val="24"/>
        </w:rPr>
        <w:t>етствовать поставленной задаче.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</w:t>
      </w:r>
      <w:r w:rsidR="00515202" w:rsidRPr="00FF3A6F">
        <w:rPr>
          <w:rFonts w:ascii="Times New Roman" w:hAnsi="Times New Roman" w:cs="Times New Roman"/>
          <w:sz w:val="24"/>
          <w:szCs w:val="24"/>
        </w:rPr>
        <w:t xml:space="preserve"> и подписи всех членов жюри.</w:t>
      </w:r>
    </w:p>
    <w:p w:rsidR="004F0A6E" w:rsidRPr="00FF3A6F" w:rsidRDefault="004F0A6E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Критерии оценивания работ зависят от класса и характера з</w:t>
      </w:r>
      <w:r w:rsidR="00EE709C" w:rsidRPr="00FF3A6F">
        <w:rPr>
          <w:rFonts w:ascii="Times New Roman" w:hAnsi="Times New Roman" w:cs="Times New Roman"/>
          <w:sz w:val="24"/>
          <w:szCs w:val="24"/>
        </w:rPr>
        <w:t xml:space="preserve">адания и приведены  </w:t>
      </w:r>
      <w:r w:rsidRPr="00FF3A6F">
        <w:rPr>
          <w:rFonts w:ascii="Times New Roman" w:hAnsi="Times New Roman" w:cs="Times New Roman"/>
          <w:sz w:val="24"/>
          <w:szCs w:val="24"/>
        </w:rPr>
        <w:t xml:space="preserve"> и прокомментированы после каждого задания.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263FB4" w:rsidRPr="00FF3A6F" w:rsidRDefault="00263FB4" w:rsidP="0051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6F">
        <w:rPr>
          <w:rFonts w:ascii="Times New Roman" w:hAnsi="Times New Roman" w:cs="Times New Roman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1B454E" w:rsidRPr="00FF3A6F" w:rsidRDefault="00263FB4" w:rsidP="00515202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FF3A6F">
        <w:rPr>
          <w:rFonts w:ascii="Times New Roman" w:eastAsia="Calibri" w:hAnsi="Times New Roman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515202" w:rsidRDefault="00515202" w:rsidP="00515202">
      <w:pPr>
        <w:pStyle w:val="a4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F3A6F" w:rsidRPr="00FF3A6F" w:rsidRDefault="00FF3A6F" w:rsidP="00515202">
      <w:pPr>
        <w:pStyle w:val="a4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A69DC" w:rsidRPr="00FF3A6F" w:rsidRDefault="00A25F12" w:rsidP="00515202">
      <w:pPr>
        <w:pStyle w:val="a4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F3A6F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Критерии оценивания 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C65F0" w:rsidRPr="00FF3A6F" w:rsidRDefault="00AC65F0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t xml:space="preserve">5 </w:t>
      </w:r>
      <w:r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>ьное время выполнения заданий: 9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0 минут</w:t>
      </w:r>
      <w:r w:rsidRPr="00FF3A6F">
        <w:rPr>
          <w:rFonts w:ascii="Times New Roman" w:eastAsia="Times New Roman" w:hAnsi="Times New Roman"/>
          <w:sz w:val="24"/>
          <w:szCs w:val="24"/>
        </w:rPr>
        <w:t>.</w:t>
      </w:r>
    </w:p>
    <w:p w:rsidR="00AC65F0" w:rsidRPr="00FF3A6F" w:rsidRDefault="00AC65F0" w:rsidP="00515202">
      <w:pPr>
        <w:spacing w:after="0" w:line="240" w:lineRule="auto"/>
        <w:ind w:left="36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A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Максимальное </w:t>
      </w:r>
      <w:r w:rsidRPr="00FF3A6F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набранных баллов: </w:t>
      </w:r>
      <w:r w:rsidRPr="00FF3A6F">
        <w:rPr>
          <w:rFonts w:ascii="Times New Roman" w:hAnsi="Times New Roman" w:cs="Times New Roman"/>
          <w:b/>
          <w:sz w:val="24"/>
          <w:szCs w:val="24"/>
        </w:rPr>
        <w:t xml:space="preserve">30,5 . </w:t>
      </w:r>
    </w:p>
    <w:p w:rsidR="009408FF" w:rsidRPr="00FF3A6F" w:rsidRDefault="009408FF" w:rsidP="00515202">
      <w:pPr>
        <w:spacing w:after="0" w:line="240" w:lineRule="auto"/>
        <w:ind w:left="36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65F0" w:rsidRPr="00FF3A6F" w:rsidRDefault="00AC65F0" w:rsidP="0051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A6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 к заданиям </w:t>
      </w:r>
      <w:r w:rsidR="002A69DC" w:rsidRPr="00FF3A6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FF3A6F">
        <w:rPr>
          <w:rFonts w:ascii="Times New Roman" w:hAnsi="Times New Roman" w:cs="Times New Roman"/>
          <w:b/>
          <w:bCs/>
          <w:sz w:val="24"/>
          <w:szCs w:val="24"/>
        </w:rPr>
        <w:t>1-8.</w:t>
      </w:r>
    </w:p>
    <w:p w:rsidR="009408FF" w:rsidRPr="00FF3A6F" w:rsidRDefault="009408FF" w:rsidP="0051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03"/>
        <w:gridCol w:w="1559"/>
        <w:gridCol w:w="1985"/>
      </w:tblGrid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Принадлежность текста к жанру фольклора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trHeight w:val="383"/>
          <w:jc w:val="center"/>
        </w:trPr>
        <w:tc>
          <w:tcPr>
            <w:tcW w:w="851" w:type="dxa"/>
            <w:vMerge w:val="restart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C65F0" w:rsidRPr="00FF3A6F" w:rsidRDefault="00611529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Мораль </w:t>
            </w:r>
            <w:r w:rsidR="00372E0A" w:rsidRPr="00FF3A6F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trHeight w:val="435"/>
          <w:jc w:val="center"/>
        </w:trPr>
        <w:tc>
          <w:tcPr>
            <w:tcW w:w="851" w:type="dxa"/>
            <w:vMerge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Названия басен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Merge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C65F0" w:rsidRPr="00FF3A6F" w:rsidRDefault="00372E0A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Э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питет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C65F0" w:rsidRPr="00FF3A6F" w:rsidRDefault="00372E0A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С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равнение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C65F0" w:rsidRPr="00FF3A6F" w:rsidRDefault="00372E0A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Троп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Узнать пи</w:t>
            </w:r>
            <w:r w:rsidR="00EF1065" w:rsidRPr="00FF3A6F">
              <w:rPr>
                <w:rFonts w:ascii="Times New Roman" w:hAnsi="Times New Roman"/>
                <w:sz w:val="24"/>
                <w:szCs w:val="24"/>
              </w:rPr>
              <w:t>сателя по биографическим фактам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C65F0" w:rsidRPr="00FF3A6F" w:rsidTr="00611529">
        <w:trPr>
          <w:jc w:val="center"/>
        </w:trPr>
        <w:tc>
          <w:tcPr>
            <w:tcW w:w="851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Цифры в названиях произведений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611529">
        <w:trPr>
          <w:jc w:val="center"/>
        </w:trPr>
        <w:tc>
          <w:tcPr>
            <w:tcW w:w="5954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</w:tr>
    </w:tbl>
    <w:p w:rsidR="009408FF" w:rsidRPr="00FF3A6F" w:rsidRDefault="009408FF" w:rsidP="0051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F0" w:rsidRPr="00FF3A6F" w:rsidRDefault="00AC65F0" w:rsidP="0051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A6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задания </w:t>
      </w:r>
      <w:r w:rsidR="002A69DC" w:rsidRPr="00FF3A6F">
        <w:rPr>
          <w:rFonts w:ascii="Times New Roman" w:hAnsi="Times New Roman" w:cs="Times New Roman"/>
          <w:b/>
          <w:bCs/>
          <w:sz w:val="24"/>
          <w:szCs w:val="24"/>
        </w:rPr>
        <w:t>№ 9</w:t>
      </w:r>
    </w:p>
    <w:p w:rsidR="009408FF" w:rsidRPr="00FF3A6F" w:rsidRDefault="009408FF" w:rsidP="0051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985"/>
        <w:gridCol w:w="1701"/>
      </w:tblGrid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Главная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AC65F0" w:rsidRPr="00FF3A6F" w:rsidRDefault="0072591C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Приметы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 xml:space="preserve"> доброго человека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Что автор называет «пробным камнем для всякого дела»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AC65F0" w:rsidRPr="00FF3A6F" w:rsidRDefault="002F0ABE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Знание пословиц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Умение придумывать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пословицу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812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408FF" w:rsidRDefault="009408F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Pr="00FF3A6F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551" w:rsidRPr="00FF3A6F" w:rsidRDefault="00AC65F0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lastRenderedPageBreak/>
        <w:t xml:space="preserve">6 </w:t>
      </w:r>
      <w:r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>ьное время выполнения заданий: 9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0 минут</w:t>
      </w:r>
      <w:r w:rsidRPr="00FF3A6F">
        <w:rPr>
          <w:rFonts w:ascii="Times New Roman" w:eastAsia="Times New Roman" w:hAnsi="Times New Roman"/>
          <w:sz w:val="24"/>
          <w:szCs w:val="24"/>
        </w:rPr>
        <w:t>.</w:t>
      </w: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 xml:space="preserve">Максимальное </w:t>
      </w:r>
      <w:r w:rsidRPr="00FF3A6F">
        <w:rPr>
          <w:rFonts w:ascii="Times New Roman" w:hAnsi="Times New Roman"/>
          <w:sz w:val="24"/>
          <w:szCs w:val="24"/>
          <w:u w:val="single"/>
        </w:rPr>
        <w:t>количество набранных баллов:</w:t>
      </w:r>
      <w:r w:rsidRPr="00FF3A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F3A6F">
        <w:rPr>
          <w:rFonts w:ascii="Times New Roman" w:hAnsi="Times New Roman"/>
          <w:b/>
          <w:sz w:val="24"/>
          <w:szCs w:val="24"/>
        </w:rPr>
        <w:t>38</w:t>
      </w:r>
      <w:r w:rsidRPr="00FF3A6F">
        <w:rPr>
          <w:rFonts w:ascii="Times New Roman" w:hAnsi="Times New Roman"/>
          <w:sz w:val="24"/>
          <w:szCs w:val="24"/>
        </w:rPr>
        <w:t xml:space="preserve"> баллов.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C65F0" w:rsidRPr="00FF3A6F" w:rsidRDefault="002A69DC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F3A6F">
        <w:rPr>
          <w:rFonts w:ascii="Times New Roman" w:hAnsi="Times New Roman"/>
          <w:b/>
          <w:bCs/>
          <w:sz w:val="24"/>
          <w:szCs w:val="24"/>
        </w:rPr>
        <w:t>Критерии оценивания  к заданиям № 1-9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89"/>
        <w:gridCol w:w="1973"/>
        <w:gridCol w:w="1551"/>
      </w:tblGrid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8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vAlign w:val="center"/>
          </w:tcPr>
          <w:p w:rsidR="00AC65F0" w:rsidRPr="00FF3A6F" w:rsidRDefault="0051520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="005B01A7" w:rsidRPr="00FF3A6F">
              <w:rPr>
                <w:rFonts w:ascii="Times New Roman" w:hAnsi="Times New Roman"/>
                <w:sz w:val="24"/>
                <w:szCs w:val="24"/>
              </w:rPr>
              <w:t>и название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B35" w:rsidRPr="00FF3A6F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="005B01A7" w:rsidRPr="00FF3A6F">
              <w:rPr>
                <w:rFonts w:ascii="Times New Roman" w:hAnsi="Times New Roman"/>
                <w:sz w:val="24"/>
                <w:szCs w:val="24"/>
              </w:rPr>
              <w:t>, вставлено слово в текст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AC65F0" w:rsidRPr="00FF3A6F" w:rsidRDefault="00697CFF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r w:rsidR="005B01A7" w:rsidRPr="00FF3A6F">
              <w:rPr>
                <w:rFonts w:ascii="Times New Roman" w:hAnsi="Times New Roman"/>
                <w:sz w:val="24"/>
                <w:szCs w:val="24"/>
              </w:rPr>
              <w:t>произведений,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142" w:rsidRPr="00FF3A6F">
              <w:rPr>
                <w:rFonts w:ascii="Times New Roman" w:hAnsi="Times New Roman"/>
                <w:sz w:val="24"/>
                <w:szCs w:val="24"/>
              </w:rPr>
              <w:t>название и автор произведения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писателя по биографическим фактам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Ж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 xml:space="preserve">анровое определение 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Миф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AC65F0" w:rsidRPr="00FF3A6F" w:rsidRDefault="00AC65F0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Закончите пословицы: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Фамилии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 xml:space="preserve">художников </w:t>
            </w:r>
            <w:proofErr w:type="gramStart"/>
            <w:r w:rsidR="00AC65F0" w:rsidRPr="00FF3A6F">
              <w:rPr>
                <w:rFonts w:ascii="Times New Roman" w:hAnsi="Times New Roman"/>
                <w:sz w:val="24"/>
                <w:szCs w:val="24"/>
              </w:rPr>
              <w:t>(</w:t>
            </w:r>
            <w:r w:rsidR="00AC65F0" w:rsidRPr="00FF3A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AC65F0" w:rsidRPr="00FF3A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 фамилии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О</w:t>
            </w:r>
            <w:r w:rsidR="00515202" w:rsidRPr="00FF3A6F">
              <w:rPr>
                <w:rFonts w:ascii="Times New Roman" w:hAnsi="Times New Roman"/>
                <w:sz w:val="24"/>
                <w:szCs w:val="24"/>
              </w:rPr>
              <w:t>шибки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 xml:space="preserve"> в определении литературоведческого термина </w:t>
            </w:r>
            <w:r w:rsidR="00AC65F0" w:rsidRPr="00FF3A6F">
              <w:rPr>
                <w:rFonts w:ascii="Times New Roman" w:hAnsi="Times New Roman"/>
                <w:i/>
                <w:sz w:val="24"/>
                <w:szCs w:val="24"/>
              </w:rPr>
              <w:t>басня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515202" w:rsidP="00611529">
            <w:pPr>
              <w:pStyle w:val="a4"/>
              <w:tabs>
                <w:tab w:val="righ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9" w:type="dxa"/>
            <w:vAlign w:val="center"/>
          </w:tcPr>
          <w:p w:rsidR="00AC65F0" w:rsidRPr="00FF3A6F" w:rsidRDefault="00FD4142" w:rsidP="00611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Тропы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jc w:val="center"/>
        </w:trPr>
        <w:tc>
          <w:tcPr>
            <w:tcW w:w="6257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73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AC65F0" w:rsidRPr="00FF3A6F" w:rsidRDefault="00AC65F0" w:rsidP="00611529">
            <w:pPr>
              <w:pStyle w:val="a4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2A69DC" w:rsidRPr="00FF3A6F" w:rsidRDefault="002A69DC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t>Критерии оценивания зад. №10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378"/>
        <w:gridCol w:w="1985"/>
        <w:gridCol w:w="1559"/>
      </w:tblGrid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697CFF" w:rsidRPr="00FF3A6F" w:rsidTr="00611529">
        <w:trPr>
          <w:jc w:val="center"/>
        </w:trPr>
        <w:tc>
          <w:tcPr>
            <w:tcW w:w="568" w:type="dxa"/>
            <w:vAlign w:val="center"/>
          </w:tcPr>
          <w:p w:rsidR="00697CFF" w:rsidRPr="00FF3A6F" w:rsidRDefault="00697CFF" w:rsidP="00611529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7CFF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Главная </w:t>
            </w:r>
            <w:r w:rsidR="00697CFF" w:rsidRPr="00FF3A6F">
              <w:rPr>
                <w:rFonts w:ascii="Times New Roman" w:hAnsi="Times New Roman"/>
                <w:sz w:val="24"/>
                <w:szCs w:val="24"/>
              </w:rPr>
              <w:t xml:space="preserve">мысль текста. </w:t>
            </w:r>
          </w:p>
        </w:tc>
        <w:tc>
          <w:tcPr>
            <w:tcW w:w="1985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CFF" w:rsidRPr="00FF3A6F" w:rsidTr="00611529">
        <w:trPr>
          <w:jc w:val="center"/>
        </w:trPr>
        <w:tc>
          <w:tcPr>
            <w:tcW w:w="568" w:type="dxa"/>
            <w:vAlign w:val="center"/>
          </w:tcPr>
          <w:p w:rsidR="00697CFF" w:rsidRPr="00FF3A6F" w:rsidRDefault="00697CFF" w:rsidP="00611529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7CFF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Приметы </w:t>
            </w:r>
            <w:r w:rsidR="00697CFF" w:rsidRPr="00FF3A6F">
              <w:rPr>
                <w:rFonts w:ascii="Times New Roman" w:hAnsi="Times New Roman"/>
                <w:sz w:val="24"/>
                <w:szCs w:val="24"/>
              </w:rPr>
              <w:t>доброго человека</w:t>
            </w:r>
          </w:p>
        </w:tc>
        <w:tc>
          <w:tcPr>
            <w:tcW w:w="1985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CFF" w:rsidRPr="00FF3A6F" w:rsidTr="00611529">
        <w:trPr>
          <w:jc w:val="center"/>
        </w:trPr>
        <w:tc>
          <w:tcPr>
            <w:tcW w:w="568" w:type="dxa"/>
            <w:vAlign w:val="center"/>
          </w:tcPr>
          <w:p w:rsidR="00697CFF" w:rsidRPr="00FF3A6F" w:rsidRDefault="00697CFF" w:rsidP="00611529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7CFF" w:rsidRPr="00FF3A6F" w:rsidRDefault="00697CFF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Что автор называет «пробным камнем для всякого дела»</w:t>
            </w:r>
          </w:p>
        </w:tc>
        <w:tc>
          <w:tcPr>
            <w:tcW w:w="1985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CFF" w:rsidRPr="00FF3A6F" w:rsidTr="00611529">
        <w:trPr>
          <w:jc w:val="center"/>
        </w:trPr>
        <w:tc>
          <w:tcPr>
            <w:tcW w:w="568" w:type="dxa"/>
            <w:vAlign w:val="center"/>
          </w:tcPr>
          <w:p w:rsidR="00697CFF" w:rsidRPr="00FF3A6F" w:rsidRDefault="00697CFF" w:rsidP="00611529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7CFF" w:rsidRPr="00FF3A6F" w:rsidRDefault="00697CFF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Знание пословиц</w:t>
            </w:r>
          </w:p>
        </w:tc>
        <w:tc>
          <w:tcPr>
            <w:tcW w:w="1985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CFF" w:rsidRPr="00FF3A6F" w:rsidTr="00611529">
        <w:trPr>
          <w:jc w:val="center"/>
        </w:trPr>
        <w:tc>
          <w:tcPr>
            <w:tcW w:w="568" w:type="dxa"/>
            <w:vAlign w:val="center"/>
          </w:tcPr>
          <w:p w:rsidR="00697CFF" w:rsidRPr="00FF3A6F" w:rsidRDefault="00697CFF" w:rsidP="00611529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7CFF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Умение придумывать </w:t>
            </w:r>
            <w:r w:rsidR="00697CFF" w:rsidRPr="00FF3A6F">
              <w:rPr>
                <w:rFonts w:ascii="Times New Roman" w:hAnsi="Times New Roman"/>
                <w:sz w:val="24"/>
                <w:szCs w:val="24"/>
              </w:rPr>
              <w:t>пословицу</w:t>
            </w:r>
          </w:p>
        </w:tc>
        <w:tc>
          <w:tcPr>
            <w:tcW w:w="1985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7CFF" w:rsidRPr="00FF3A6F" w:rsidRDefault="00697CFF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6946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408FF" w:rsidRDefault="009408F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Pr="00FF3A6F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lastRenderedPageBreak/>
        <w:t xml:space="preserve">7 </w:t>
      </w:r>
      <w:r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 xml:space="preserve">ьное время выполнения заданий: 120 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минут</w:t>
      </w:r>
      <w:r w:rsidRPr="00FF3A6F">
        <w:rPr>
          <w:rFonts w:ascii="Times New Roman" w:eastAsia="Times New Roman" w:hAnsi="Times New Roman"/>
          <w:sz w:val="24"/>
          <w:szCs w:val="24"/>
        </w:rPr>
        <w:t>.</w:t>
      </w: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FF3A6F">
        <w:rPr>
          <w:rFonts w:ascii="Times New Roman" w:hAnsi="Times New Roman"/>
          <w:sz w:val="24"/>
          <w:szCs w:val="24"/>
          <w:u w:val="single"/>
        </w:rPr>
        <w:t xml:space="preserve">Максимальное количество набранных баллов: </w:t>
      </w:r>
      <w:r w:rsidRPr="00FF3A6F">
        <w:rPr>
          <w:rFonts w:ascii="Times New Roman" w:hAnsi="Times New Roman"/>
          <w:b/>
          <w:sz w:val="24"/>
          <w:szCs w:val="24"/>
        </w:rPr>
        <w:t>36</w:t>
      </w:r>
      <w:r w:rsidR="00515202" w:rsidRPr="00FF3A6F">
        <w:rPr>
          <w:rFonts w:ascii="Times New Roman" w:hAnsi="Times New Roman"/>
          <w:sz w:val="24"/>
          <w:szCs w:val="24"/>
        </w:rPr>
        <w:t xml:space="preserve"> </w:t>
      </w:r>
      <w:r w:rsidRPr="00FF3A6F">
        <w:rPr>
          <w:rFonts w:ascii="Times New Roman" w:hAnsi="Times New Roman"/>
          <w:sz w:val="24"/>
          <w:szCs w:val="24"/>
        </w:rPr>
        <w:t>баллов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A69DC" w:rsidRPr="00FF3A6F" w:rsidRDefault="00515202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F3A6F">
        <w:rPr>
          <w:rFonts w:ascii="Times New Roman" w:hAnsi="Times New Roman"/>
          <w:b/>
          <w:bCs/>
          <w:sz w:val="24"/>
          <w:szCs w:val="24"/>
        </w:rPr>
        <w:t>Критерии оценивания</w:t>
      </w:r>
      <w:r w:rsidR="002A69DC" w:rsidRPr="00FF3A6F">
        <w:rPr>
          <w:rFonts w:ascii="Times New Roman" w:hAnsi="Times New Roman"/>
          <w:b/>
          <w:bCs/>
          <w:sz w:val="24"/>
          <w:szCs w:val="24"/>
        </w:rPr>
        <w:t xml:space="preserve"> к заданиям № 1-8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4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528"/>
        <w:gridCol w:w="1843"/>
        <w:gridCol w:w="1304"/>
      </w:tblGrid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r w:rsidR="001449E6" w:rsidRPr="00FF3A6F">
              <w:rPr>
                <w:rFonts w:ascii="Times New Roman" w:hAnsi="Times New Roman"/>
                <w:sz w:val="24"/>
                <w:szCs w:val="24"/>
              </w:rPr>
              <w:t>произведений, название и автор произведения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Соотнести  термин и его определение.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1449E6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Ф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амилии и имена русских и зарубежных писателей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1449E6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 Герои – «самозванцы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Смысловая ошибка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, значение найденного слова.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515202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содержания </w:t>
            </w:r>
            <w:r w:rsidR="001449E6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Верное и неверное утверждение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611529">
        <w:trPr>
          <w:jc w:val="center"/>
        </w:trPr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События войны 1812 года в произведениях (название, автор, жанр)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rPr>
          <w:jc w:val="center"/>
        </w:trPr>
        <w:tc>
          <w:tcPr>
            <w:tcW w:w="6096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i/>
          <w:sz w:val="24"/>
          <w:szCs w:val="24"/>
        </w:rPr>
      </w:pPr>
    </w:p>
    <w:p w:rsidR="00AC65F0" w:rsidRPr="00FF3A6F" w:rsidRDefault="002A69DC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i/>
          <w:sz w:val="24"/>
          <w:szCs w:val="24"/>
        </w:rPr>
        <w:t xml:space="preserve"> </w:t>
      </w:r>
      <w:r w:rsidRPr="00FF3A6F">
        <w:rPr>
          <w:rFonts w:ascii="Times New Roman" w:hAnsi="Times New Roman"/>
          <w:b/>
          <w:sz w:val="24"/>
          <w:szCs w:val="24"/>
        </w:rPr>
        <w:t>Критерии оценивания задания №9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color w:val="333333"/>
          <w:sz w:val="24"/>
          <w:szCs w:val="24"/>
        </w:rPr>
      </w:pPr>
    </w:p>
    <w:tbl>
      <w:tblPr>
        <w:tblW w:w="921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6237"/>
        <w:gridCol w:w="2409"/>
      </w:tblGrid>
      <w:tr w:rsidR="00C75B55" w:rsidRPr="00FF3A6F" w:rsidTr="00611529">
        <w:trPr>
          <w:trHeight w:hRule="exact"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555562" w:rsidP="00611529">
            <w:pPr>
              <w:pStyle w:val="a4"/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FF3A6F">
              <w:rPr>
                <w:rStyle w:val="21"/>
                <w:rFonts w:eastAsia="Calibri"/>
                <w:b w:val="0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1"/>
                <w:rFonts w:eastAsia="Calibri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1"/>
                <w:rFonts w:eastAsia="Calibri"/>
                <w:b w:val="0"/>
                <w:sz w:val="24"/>
                <w:szCs w:val="24"/>
              </w:rPr>
              <w:t>Баллы</w:t>
            </w:r>
          </w:p>
        </w:tc>
      </w:tr>
      <w:tr w:rsidR="00C75B55" w:rsidRPr="00FF3A6F" w:rsidTr="00611529">
        <w:trPr>
          <w:trHeight w:hRule="exact"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одержание работы полностью соответству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ет теме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5B55" w:rsidRPr="00FF3A6F" w:rsidTr="00611529">
        <w:trPr>
          <w:trHeight w:hRule="exact"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Ф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актические ошибки отсутствуют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5B55" w:rsidRPr="00FF3A6F" w:rsidTr="00611529">
        <w:trPr>
          <w:trHeight w:hRule="exact"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одержание излагается последовательно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75B55" w:rsidRPr="00FF3A6F" w:rsidTr="00FF3A6F">
        <w:trPr>
          <w:trHeight w:hRule="exact"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абота отличается богатством словаря, раз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нообразием используемых синтаксических конструкций, точностью словоупотребления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75B55" w:rsidRPr="00FF3A6F" w:rsidTr="00611529">
        <w:trPr>
          <w:trHeight w:hRule="exact"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остигнуто стилевое единство и вырази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softHyphen/>
              <w:t xml:space="preserve">тельность текста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</w:p>
        </w:tc>
      </w:tr>
      <w:tr w:rsidR="00C75B55" w:rsidRPr="00FF3A6F" w:rsidTr="00611529">
        <w:trPr>
          <w:trHeight w:hRule="exact"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731824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  <w:r w:rsidR="00C75B55" w:rsidRPr="00FF3A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рубые  орфографические, пунктуационные и грамматические  ошибки  отсутствуют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C75B55" w:rsidRPr="00FF3A6F" w:rsidTr="00611529">
        <w:trPr>
          <w:trHeight w:hRule="exact"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rPr>
                <w:rStyle w:val="2"/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Style w:val="2"/>
                <w:rFonts w:eastAsia="Calibri"/>
                <w:b/>
                <w:i w:val="0"/>
                <w:sz w:val="24"/>
                <w:szCs w:val="24"/>
              </w:rPr>
              <w:t>Максимальный балл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55" w:rsidRPr="00FF3A6F" w:rsidRDefault="00C75B55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b/>
                <w:sz w:val="24"/>
                <w:szCs w:val="24"/>
              </w:rPr>
              <w:t>10</w:t>
            </w:r>
          </w:p>
        </w:tc>
      </w:tr>
    </w:tbl>
    <w:p w:rsidR="009408FF" w:rsidRPr="00FF3A6F" w:rsidRDefault="009408F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65F0" w:rsidRPr="00FF3A6F" w:rsidRDefault="00611529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lastRenderedPageBreak/>
        <w:t xml:space="preserve">8 </w:t>
      </w:r>
      <w:r w:rsidR="00AC65F0"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 xml:space="preserve">ьное время выполнения заданий: 120 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минут</w:t>
      </w:r>
      <w:r w:rsidRPr="00FF3A6F">
        <w:rPr>
          <w:rFonts w:ascii="Times New Roman" w:eastAsia="Times New Roman" w:hAnsi="Times New Roman"/>
          <w:sz w:val="24"/>
          <w:szCs w:val="24"/>
        </w:rPr>
        <w:t>.</w:t>
      </w: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FF3A6F">
        <w:rPr>
          <w:rFonts w:ascii="Times New Roman" w:hAnsi="Times New Roman"/>
          <w:sz w:val="24"/>
          <w:szCs w:val="24"/>
          <w:u w:val="single"/>
        </w:rPr>
        <w:t xml:space="preserve">Максимальное количество набранных баллов: </w:t>
      </w:r>
      <w:r w:rsidRPr="00FF3A6F">
        <w:rPr>
          <w:rFonts w:ascii="Times New Roman" w:hAnsi="Times New Roman"/>
          <w:b/>
          <w:sz w:val="24"/>
          <w:szCs w:val="24"/>
        </w:rPr>
        <w:t>44</w:t>
      </w:r>
      <w:r w:rsidRPr="00FF3A6F">
        <w:rPr>
          <w:rFonts w:ascii="Times New Roman" w:hAnsi="Times New Roman"/>
          <w:sz w:val="24"/>
          <w:szCs w:val="24"/>
        </w:rPr>
        <w:t xml:space="preserve"> балла  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C65F0" w:rsidRPr="00FF3A6F" w:rsidRDefault="00611529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F3A6F">
        <w:rPr>
          <w:rFonts w:ascii="Times New Roman" w:hAnsi="Times New Roman"/>
          <w:b/>
          <w:bCs/>
          <w:sz w:val="24"/>
          <w:szCs w:val="24"/>
        </w:rPr>
        <w:t xml:space="preserve">Критерии оценивания </w:t>
      </w:r>
      <w:r w:rsidR="00731824" w:rsidRPr="00FF3A6F">
        <w:rPr>
          <w:rFonts w:ascii="Times New Roman" w:hAnsi="Times New Roman"/>
          <w:b/>
          <w:bCs/>
          <w:sz w:val="24"/>
          <w:szCs w:val="24"/>
        </w:rPr>
        <w:t>к заданиям № 1-9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520"/>
        <w:gridCol w:w="1843"/>
        <w:gridCol w:w="1559"/>
      </w:tblGrid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AC65F0" w:rsidRPr="00FF3A6F" w:rsidRDefault="00AC65F0" w:rsidP="00A30C9D">
            <w:pPr>
              <w:pStyle w:val="a4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611529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и название произведения по данному отрывку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Определение терминов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Знание литературоведчес</w:t>
            </w:r>
            <w:r w:rsidR="00611529" w:rsidRPr="00FF3A6F">
              <w:rPr>
                <w:rFonts w:ascii="Times New Roman" w:eastAsia="Times New Roman" w:hAnsi="Times New Roman"/>
                <w:sz w:val="24"/>
                <w:szCs w:val="24"/>
              </w:rPr>
              <w:t>кой  статьи</w:t>
            </w:r>
            <w:proofErr w:type="gramStart"/>
            <w:r w:rsidR="00611529" w:rsidRPr="00FF3A6F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="00611529" w:rsidRPr="00FF3A6F">
              <w:rPr>
                <w:rFonts w:ascii="Times New Roman" w:eastAsia="Times New Roman" w:hAnsi="Times New Roman"/>
                <w:sz w:val="24"/>
                <w:szCs w:val="24"/>
              </w:rPr>
              <w:t>Гипербола - это</w:t>
            </w: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». Примеры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1,</w:t>
            </w:r>
            <w:r w:rsidR="004D0153" w:rsidRPr="00FF3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Имена и фамилии русских и зарубежных писателей.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611529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 xml:space="preserve">Автор, </w:t>
            </w:r>
            <w:r w:rsidR="00AC65F0" w:rsidRPr="00FF3A6F">
              <w:rPr>
                <w:rFonts w:ascii="Times New Roman" w:eastAsia="Times New Roman" w:hAnsi="Times New Roman"/>
                <w:sz w:val="24"/>
                <w:szCs w:val="24"/>
              </w:rPr>
              <w:t>размер и рифма данных стихотворений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6A527A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AC65F0" w:rsidRPr="00FF3A6F">
              <w:rPr>
                <w:rFonts w:ascii="Times New Roman" w:eastAsia="Times New Roman" w:hAnsi="Times New Roman"/>
                <w:sz w:val="24"/>
                <w:szCs w:val="24"/>
              </w:rPr>
              <w:t>роп</w:t>
            </w: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6A527A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 xml:space="preserve">Жанровая </w:t>
            </w:r>
            <w:r w:rsidR="00611529" w:rsidRPr="00FF3A6F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  <w:r w:rsidR="00AC65F0" w:rsidRPr="00FF3A6F"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написания «Капитанской дочки» 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AC65F0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«Функции» древнегреческих богов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611529">
        <w:tc>
          <w:tcPr>
            <w:tcW w:w="568" w:type="dxa"/>
            <w:vAlign w:val="center"/>
          </w:tcPr>
          <w:p w:rsidR="00AC65F0" w:rsidRPr="00FF3A6F" w:rsidRDefault="00AC65F0" w:rsidP="0061152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C65F0" w:rsidRPr="00FF3A6F" w:rsidRDefault="00611529" w:rsidP="00611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sz w:val="24"/>
                <w:szCs w:val="24"/>
              </w:rPr>
              <w:t>Имена героинь из предложенных</w:t>
            </w:r>
            <w:r w:rsidR="00AC65F0" w:rsidRPr="00FF3A6F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611529">
        <w:tc>
          <w:tcPr>
            <w:tcW w:w="7088" w:type="dxa"/>
            <w:gridSpan w:val="2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65F0" w:rsidRPr="00FF3A6F" w:rsidRDefault="00AC65F0" w:rsidP="00611529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408FF" w:rsidRPr="00FF3A6F" w:rsidRDefault="009408FF" w:rsidP="00515202">
      <w:pPr>
        <w:pStyle w:val="a4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C65F0" w:rsidRPr="00FF3A6F" w:rsidRDefault="00731824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FF3A6F">
        <w:rPr>
          <w:rFonts w:ascii="Times New Roman" w:eastAsia="Times New Roman" w:hAnsi="Times New Roman"/>
          <w:b/>
          <w:sz w:val="24"/>
          <w:szCs w:val="24"/>
        </w:rPr>
        <w:t>Критерии оценивания задания № 10</w:t>
      </w:r>
      <w:r w:rsidR="00A30C9D" w:rsidRPr="00FF3A6F">
        <w:rPr>
          <w:rFonts w:ascii="Times New Roman" w:hAnsi="Times New Roman"/>
          <w:b/>
          <w:sz w:val="24"/>
          <w:szCs w:val="24"/>
        </w:rPr>
        <w:t>.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708"/>
        <w:gridCol w:w="1471"/>
      </w:tblGrid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Учащийся обнаруживает понимание смысла цитаты </w:t>
            </w:r>
          </w:p>
        </w:tc>
        <w:tc>
          <w:tcPr>
            <w:tcW w:w="1471" w:type="dxa"/>
          </w:tcPr>
          <w:p w:rsidR="00C75B55" w:rsidRPr="00FF3A6F" w:rsidRDefault="00731824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6A527A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Ф</w:t>
            </w:r>
            <w:r w:rsidR="00C75B55" w:rsidRPr="00FF3A6F">
              <w:rPr>
                <w:rFonts w:ascii="Times New Roman" w:hAnsi="Times New Roman"/>
                <w:sz w:val="24"/>
                <w:szCs w:val="24"/>
              </w:rPr>
              <w:t xml:space="preserve">ормулирует свое мнение с учетом позиции автора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6A527A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В</w:t>
            </w:r>
            <w:r w:rsidR="00C75B55" w:rsidRPr="00FF3A6F">
              <w:rPr>
                <w:rFonts w:ascii="Times New Roman" w:hAnsi="Times New Roman"/>
                <w:sz w:val="24"/>
                <w:szCs w:val="24"/>
              </w:rPr>
              <w:t xml:space="preserve">ыдвигает необходимые тезисы, приводя развивающие их доводы и аргументы и делая соответствующие выводы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6A527A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Д</w:t>
            </w:r>
            <w:r w:rsidR="00C75B55" w:rsidRPr="00FF3A6F">
              <w:rPr>
                <w:rFonts w:ascii="Times New Roman" w:hAnsi="Times New Roman"/>
                <w:sz w:val="24"/>
                <w:szCs w:val="24"/>
              </w:rPr>
              <w:t xml:space="preserve">емонстрирует умение обосновывать свои суждения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6A527A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О</w:t>
            </w:r>
            <w:r w:rsidR="00C75B55" w:rsidRPr="00FF3A6F">
              <w:rPr>
                <w:rFonts w:ascii="Times New Roman" w:hAnsi="Times New Roman"/>
                <w:sz w:val="24"/>
                <w:szCs w:val="24"/>
              </w:rPr>
              <w:t xml:space="preserve">бнаруживает высокий уровень владения теоретико-литературными знаниями, уместно применяя соответствующие литературоведческие термины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 Обоснованно и разносторонне привлекает  тексты литературных  произведений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 Части высказывания логически связаны, мысль развивается </w:t>
            </w:r>
            <w:proofErr w:type="gramStart"/>
            <w:r w:rsidRPr="00FF3A6F">
              <w:rPr>
                <w:rFonts w:ascii="Times New Roman" w:hAnsi="Times New Roman"/>
                <w:sz w:val="24"/>
                <w:szCs w:val="24"/>
              </w:rPr>
              <w:t>от части</w:t>
            </w:r>
            <w:proofErr w:type="gramEnd"/>
            <w:r w:rsidRPr="00FF3A6F">
              <w:rPr>
                <w:rFonts w:ascii="Times New Roman" w:hAnsi="Times New Roman"/>
                <w:sz w:val="24"/>
                <w:szCs w:val="24"/>
              </w:rPr>
              <w:t xml:space="preserve"> к части, нет нарушений последовательности внутри смысловых частей высказывания и необоснованных повторов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6A527A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75B55" w:rsidRPr="00FF3A6F">
              <w:rPr>
                <w:rFonts w:ascii="Times New Roman" w:hAnsi="Times New Roman"/>
                <w:sz w:val="24"/>
                <w:szCs w:val="24"/>
              </w:rPr>
              <w:t xml:space="preserve">абота отличается языковой грамотностью 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c>
          <w:tcPr>
            <w:tcW w:w="426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8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1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408FF" w:rsidRPr="00FF3A6F" w:rsidRDefault="009408F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3A6F" w:rsidRDefault="00FF3A6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65F0" w:rsidRPr="00FF3A6F" w:rsidRDefault="00A30C9D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lastRenderedPageBreak/>
        <w:t xml:space="preserve">9 </w:t>
      </w:r>
      <w:r w:rsidR="00AC65F0"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 xml:space="preserve">ьное время выполнения заданий: 180 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минут</w:t>
      </w:r>
      <w:r w:rsidRPr="00FF3A6F">
        <w:rPr>
          <w:rFonts w:ascii="Times New Roman" w:eastAsia="Times New Roman" w:hAnsi="Times New Roman"/>
          <w:sz w:val="24"/>
          <w:szCs w:val="24"/>
        </w:rPr>
        <w:t>.</w:t>
      </w: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FF3A6F">
        <w:rPr>
          <w:rFonts w:ascii="Times New Roman" w:hAnsi="Times New Roman"/>
          <w:sz w:val="24"/>
          <w:szCs w:val="24"/>
          <w:u w:val="single"/>
        </w:rPr>
        <w:t xml:space="preserve">Максимальное количество набранных баллов: </w:t>
      </w:r>
      <w:r w:rsidRPr="00FF3A6F">
        <w:rPr>
          <w:rFonts w:ascii="Times New Roman" w:hAnsi="Times New Roman"/>
          <w:b/>
          <w:sz w:val="24"/>
          <w:szCs w:val="24"/>
        </w:rPr>
        <w:t>35</w:t>
      </w:r>
      <w:r w:rsidR="00A30C9D" w:rsidRPr="00FF3A6F">
        <w:rPr>
          <w:rFonts w:ascii="Times New Roman" w:hAnsi="Times New Roman"/>
          <w:sz w:val="24"/>
          <w:szCs w:val="24"/>
        </w:rPr>
        <w:t xml:space="preserve"> </w:t>
      </w:r>
      <w:r w:rsidRPr="00FF3A6F">
        <w:rPr>
          <w:rFonts w:ascii="Times New Roman" w:hAnsi="Times New Roman"/>
          <w:sz w:val="24"/>
          <w:szCs w:val="24"/>
        </w:rPr>
        <w:t>баллов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31824" w:rsidRPr="00FF3A6F" w:rsidRDefault="00731824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F3A6F">
        <w:rPr>
          <w:rFonts w:ascii="Times New Roman" w:hAnsi="Times New Roman"/>
          <w:b/>
          <w:bCs/>
          <w:sz w:val="24"/>
          <w:szCs w:val="24"/>
        </w:rPr>
        <w:t>Критерии оценив</w:t>
      </w:r>
      <w:r w:rsidR="00A30C9D" w:rsidRPr="00FF3A6F">
        <w:rPr>
          <w:rFonts w:ascii="Times New Roman" w:hAnsi="Times New Roman"/>
          <w:b/>
          <w:bCs/>
          <w:sz w:val="24"/>
          <w:szCs w:val="24"/>
        </w:rPr>
        <w:t xml:space="preserve">ания </w:t>
      </w:r>
      <w:r w:rsidRPr="00FF3A6F">
        <w:rPr>
          <w:rFonts w:ascii="Times New Roman" w:hAnsi="Times New Roman"/>
          <w:b/>
          <w:bCs/>
          <w:sz w:val="24"/>
          <w:szCs w:val="24"/>
        </w:rPr>
        <w:t>к заданиям № 1-9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6590"/>
        <w:gridCol w:w="1843"/>
        <w:gridCol w:w="1559"/>
      </w:tblGrid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ind w:right="-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90" w:type="dxa"/>
          </w:tcPr>
          <w:p w:rsidR="00AC65F0" w:rsidRPr="00FF3A6F" w:rsidRDefault="00AC65F0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</w:tcPr>
          <w:p w:rsidR="00AC65F0" w:rsidRPr="00FF3A6F" w:rsidRDefault="00AC65F0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559" w:type="dxa"/>
          </w:tcPr>
          <w:p w:rsidR="00AC65F0" w:rsidRPr="00FF3A6F" w:rsidRDefault="00AC65F0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AC65F0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Какому герою русской литературы посвящены эти строки из статей В.Г.Белинского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Авторы 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названия  произведений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которым предшествуют эпиграфы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A30C9D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ерой </w:t>
            </w: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место его  поединка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A30C9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Автор </w:t>
            </w:r>
            <w:r w:rsidR="00D915FD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«теории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трех штилей»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Представитель 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романтизма в русской литературе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A30C9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кинофильмов, снятых 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сюжетам произведений А.С.Пушкина.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Литературоведческие  понятия</w:t>
            </w:r>
            <w:r w:rsidR="00AC65F0" w:rsidRPr="00FF3A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Л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итературные места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C65F0" w:rsidRPr="00FF3A6F" w:rsidTr="00A30C9D">
        <w:trPr>
          <w:jc w:val="center"/>
        </w:trPr>
        <w:tc>
          <w:tcPr>
            <w:tcW w:w="498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4"/>
              </w:numPr>
              <w:ind w:left="0" w:right="-2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AC65F0" w:rsidRPr="00FF3A6F" w:rsidRDefault="00D915FD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Герой название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произведени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C65F0" w:rsidRPr="00FF3A6F" w:rsidTr="00A30C9D">
        <w:trPr>
          <w:jc w:val="center"/>
        </w:trPr>
        <w:tc>
          <w:tcPr>
            <w:tcW w:w="7088" w:type="dxa"/>
            <w:gridSpan w:val="2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A30C9D" w:rsidRPr="00FF3A6F" w:rsidRDefault="00A30C9D" w:rsidP="0051520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C65F0" w:rsidRPr="00FF3A6F" w:rsidRDefault="00731824" w:rsidP="00A30C9D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A6F">
        <w:rPr>
          <w:rFonts w:ascii="Times New Roman" w:eastAsia="Times New Roman" w:hAnsi="Times New Roman"/>
          <w:b/>
          <w:sz w:val="24"/>
          <w:szCs w:val="24"/>
        </w:rPr>
        <w:t>Критерии оценивания задания № 10</w:t>
      </w:r>
      <w:r w:rsidRPr="00FF3A6F">
        <w:rPr>
          <w:rFonts w:ascii="Times New Roman" w:hAnsi="Times New Roman"/>
          <w:b/>
          <w:sz w:val="24"/>
          <w:szCs w:val="24"/>
        </w:rPr>
        <w:t>.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690"/>
        <w:gridCol w:w="1489"/>
      </w:tblGrid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489" w:type="dxa"/>
          </w:tcPr>
          <w:p w:rsidR="00C75B55" w:rsidRPr="00FF3A6F" w:rsidRDefault="00C75B55" w:rsidP="00A30C9D">
            <w:pPr>
              <w:pStyle w:val="a4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Тема стихотворения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Знание стилистических приемов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Является ли тема стихотворения высокой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A30C9D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Приемы </w:t>
            </w:r>
            <w:r w:rsidR="00C75B55" w:rsidRPr="00FF3A6F">
              <w:rPr>
                <w:rFonts w:ascii="Times New Roman" w:hAnsi="Times New Roman"/>
                <w:iCs/>
                <w:sz w:val="24"/>
                <w:szCs w:val="24"/>
              </w:rPr>
              <w:t>введения</w:t>
            </w: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 центрального ключевого </w:t>
            </w:r>
            <w:r w:rsidR="00C75B55" w:rsidRPr="00FF3A6F">
              <w:rPr>
                <w:rFonts w:ascii="Times New Roman" w:hAnsi="Times New Roman"/>
                <w:iCs/>
                <w:sz w:val="24"/>
                <w:szCs w:val="24"/>
              </w:rPr>
              <w:t>образа в стихотворение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На основе какого поэтического выражения родился этот образ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A30C9D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Центральная </w:t>
            </w:r>
            <w:r w:rsidR="004C1616"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деталь </w:t>
            </w:r>
            <w:r w:rsidR="00C75B55"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образа 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4C1616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Художест</w:t>
            </w:r>
            <w:r w:rsidR="00A30C9D" w:rsidRPr="00FF3A6F">
              <w:rPr>
                <w:rFonts w:ascii="Times New Roman" w:hAnsi="Times New Roman"/>
                <w:iCs/>
                <w:sz w:val="24"/>
                <w:szCs w:val="24"/>
              </w:rPr>
              <w:t xml:space="preserve">венно-выразительные и языковые </w:t>
            </w: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средства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4C1616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C75B55" w:rsidRPr="00FF3A6F">
              <w:rPr>
                <w:rFonts w:ascii="Times New Roman" w:hAnsi="Times New Roman"/>
                <w:iCs/>
                <w:sz w:val="24"/>
                <w:szCs w:val="24"/>
              </w:rPr>
              <w:t>вторская позиция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4C1616" w:rsidP="00A30C9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A6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C75B55" w:rsidRPr="00FF3A6F">
              <w:rPr>
                <w:rFonts w:ascii="Times New Roman" w:hAnsi="Times New Roman"/>
                <w:iCs/>
                <w:sz w:val="24"/>
                <w:szCs w:val="24"/>
              </w:rPr>
              <w:t>дея произведения</w:t>
            </w:r>
          </w:p>
        </w:tc>
        <w:tc>
          <w:tcPr>
            <w:tcW w:w="1489" w:type="dxa"/>
          </w:tcPr>
          <w:p w:rsidR="00C75B55" w:rsidRPr="00FF3A6F" w:rsidRDefault="00C75B55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5B55" w:rsidRPr="00FF3A6F" w:rsidTr="00A30C9D">
        <w:trPr>
          <w:jc w:val="center"/>
        </w:trPr>
        <w:tc>
          <w:tcPr>
            <w:tcW w:w="426" w:type="dxa"/>
          </w:tcPr>
          <w:p w:rsidR="00C75B55" w:rsidRPr="00FF3A6F" w:rsidRDefault="00C75B55" w:rsidP="00A30C9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0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9" w:type="dxa"/>
          </w:tcPr>
          <w:p w:rsidR="00C75B55" w:rsidRPr="00FF3A6F" w:rsidRDefault="00C75B55" w:rsidP="00A30C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 xml:space="preserve">9 баллов </w:t>
            </w:r>
          </w:p>
        </w:tc>
      </w:tr>
    </w:tbl>
    <w:p w:rsidR="009408FF" w:rsidRPr="00FF3A6F" w:rsidRDefault="009408FF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C5E" w:rsidRDefault="003C7C5E" w:rsidP="0051520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3A6F">
        <w:rPr>
          <w:rFonts w:ascii="Times New Roman" w:hAnsi="Times New Roman"/>
          <w:b/>
          <w:sz w:val="24"/>
          <w:szCs w:val="24"/>
        </w:rPr>
        <w:lastRenderedPageBreak/>
        <w:t xml:space="preserve">10-11 </w:t>
      </w:r>
      <w:r w:rsidRPr="00FF3A6F">
        <w:rPr>
          <w:rFonts w:ascii="Times New Roman" w:eastAsia="Times New Roman" w:hAnsi="Times New Roman"/>
          <w:b/>
          <w:sz w:val="24"/>
          <w:szCs w:val="24"/>
        </w:rPr>
        <w:t>КЛАСС</w:t>
      </w:r>
    </w:p>
    <w:p w:rsidR="009408FF" w:rsidRPr="00FF3A6F" w:rsidRDefault="009408FF" w:rsidP="00515202">
      <w:pPr>
        <w:pStyle w:val="a4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Максимал</w:t>
      </w:r>
      <w:r w:rsidRPr="00FF3A6F">
        <w:rPr>
          <w:rFonts w:ascii="Times New Roman" w:hAnsi="Times New Roman"/>
          <w:sz w:val="24"/>
          <w:szCs w:val="24"/>
          <w:u w:val="single"/>
        </w:rPr>
        <w:t xml:space="preserve">ьное время выполнения заданий: 240 </w:t>
      </w:r>
      <w:r w:rsidRPr="00FF3A6F">
        <w:rPr>
          <w:rFonts w:ascii="Times New Roman" w:eastAsia="Times New Roman" w:hAnsi="Times New Roman"/>
          <w:sz w:val="24"/>
          <w:szCs w:val="24"/>
          <w:u w:val="single"/>
        </w:rPr>
        <w:t>минут</w:t>
      </w:r>
    </w:p>
    <w:p w:rsidR="00AC65F0" w:rsidRPr="00FF3A6F" w:rsidRDefault="00AC65F0" w:rsidP="0051520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FF3A6F">
        <w:rPr>
          <w:rFonts w:ascii="Times New Roman" w:eastAsia="Times New Roman" w:hAnsi="Times New Roman"/>
          <w:sz w:val="24"/>
          <w:szCs w:val="24"/>
          <w:u w:val="single"/>
        </w:rPr>
        <w:t xml:space="preserve">Максимальное </w:t>
      </w:r>
      <w:r w:rsidRPr="00FF3A6F">
        <w:rPr>
          <w:rFonts w:ascii="Times New Roman" w:hAnsi="Times New Roman"/>
          <w:sz w:val="24"/>
          <w:szCs w:val="24"/>
          <w:u w:val="single"/>
        </w:rPr>
        <w:t xml:space="preserve">количество набранных баллов: </w:t>
      </w:r>
      <w:r w:rsidR="00A30C9D" w:rsidRPr="00FF3A6F">
        <w:rPr>
          <w:rFonts w:ascii="Times New Roman" w:hAnsi="Times New Roman"/>
          <w:sz w:val="24"/>
          <w:szCs w:val="24"/>
        </w:rPr>
        <w:t>75 баллов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408FF" w:rsidRPr="00FF3A6F" w:rsidRDefault="00FF3A6F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A30C9D" w:rsidRPr="00FF3A6F">
        <w:rPr>
          <w:rFonts w:ascii="Times New Roman" w:hAnsi="Times New Roman"/>
          <w:b/>
          <w:bCs/>
          <w:sz w:val="24"/>
          <w:szCs w:val="24"/>
        </w:rPr>
        <w:t xml:space="preserve">ритерии оценивания </w:t>
      </w:r>
      <w:r w:rsidR="00731824" w:rsidRPr="00FF3A6F">
        <w:rPr>
          <w:rFonts w:ascii="Times New Roman" w:hAnsi="Times New Roman"/>
          <w:b/>
          <w:bCs/>
          <w:sz w:val="24"/>
          <w:szCs w:val="24"/>
        </w:rPr>
        <w:t>к заданиям № 1-5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6621"/>
        <w:gridCol w:w="1843"/>
        <w:gridCol w:w="1559"/>
      </w:tblGrid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ind w:lef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</w:tcPr>
          <w:p w:rsidR="00AC65F0" w:rsidRPr="00FF3A6F" w:rsidRDefault="00AC65F0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Балл за каждое выполненное задание</w:t>
            </w:r>
          </w:p>
        </w:tc>
        <w:tc>
          <w:tcPr>
            <w:tcW w:w="1559" w:type="dxa"/>
          </w:tcPr>
          <w:p w:rsidR="00AC65F0" w:rsidRPr="00FF3A6F" w:rsidRDefault="00AC65F0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Итого баллов по критериям</w:t>
            </w:r>
          </w:p>
        </w:tc>
      </w:tr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5"/>
              </w:numPr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AC65F0" w:rsidRPr="00FF3A6F" w:rsidRDefault="00AC65F0" w:rsidP="00A30C9D">
            <w:pPr>
              <w:pStyle w:val="a4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Авт</w:t>
            </w:r>
            <w:r w:rsidR="00A30C9D" w:rsidRPr="00FF3A6F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и название произведения.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5"/>
              </w:numPr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AC65F0" w:rsidRPr="00FF3A6F" w:rsidRDefault="00A30C9D" w:rsidP="00A30C9D">
            <w:pPr>
              <w:pStyle w:val="a4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Кому принадлежат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описания луны и звёзд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5"/>
              </w:numPr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AC65F0" w:rsidRPr="00FF3A6F" w:rsidRDefault="00A30C9D" w:rsidP="00A30C9D">
            <w:pPr>
              <w:pStyle w:val="a4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AC65F0" w:rsidRPr="00FF3A6F">
              <w:rPr>
                <w:rFonts w:ascii="Times New Roman" w:hAnsi="Times New Roman"/>
                <w:sz w:val="24"/>
                <w:szCs w:val="24"/>
              </w:rPr>
              <w:t>литературоведческих понятий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5"/>
              </w:numPr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AC65F0" w:rsidRPr="00FF3A6F" w:rsidRDefault="00AC65F0" w:rsidP="00A30C9D">
            <w:pPr>
              <w:pStyle w:val="a4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Литературные места России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65F0" w:rsidRPr="00FF3A6F" w:rsidTr="00A30C9D">
        <w:tc>
          <w:tcPr>
            <w:tcW w:w="433" w:type="dxa"/>
          </w:tcPr>
          <w:p w:rsidR="00AC65F0" w:rsidRPr="00FF3A6F" w:rsidRDefault="00AC65F0" w:rsidP="00A30C9D">
            <w:pPr>
              <w:pStyle w:val="a4"/>
              <w:numPr>
                <w:ilvl w:val="0"/>
                <w:numId w:val="15"/>
              </w:numPr>
              <w:ind w:left="-1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1" w:type="dxa"/>
          </w:tcPr>
          <w:p w:rsidR="00AC65F0" w:rsidRPr="00FF3A6F" w:rsidRDefault="00AC65F0" w:rsidP="00A30C9D">
            <w:pPr>
              <w:pStyle w:val="a4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Автор, название произведения, исто</w:t>
            </w:r>
            <w:r w:rsidR="00A30C9D" w:rsidRPr="00FF3A6F">
              <w:rPr>
                <w:rFonts w:ascii="Times New Roman" w:hAnsi="Times New Roman"/>
                <w:sz w:val="24"/>
                <w:szCs w:val="24"/>
              </w:rPr>
              <w:t xml:space="preserve">рико-литературный </w:t>
            </w:r>
            <w:proofErr w:type="gramStart"/>
            <w:r w:rsidR="00A30C9D" w:rsidRPr="00FF3A6F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  <w:r w:rsidR="000E7551" w:rsidRPr="00FF3A6F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gramEnd"/>
            <w:r w:rsidR="000E7551" w:rsidRPr="00FF3A6F">
              <w:rPr>
                <w:rFonts w:ascii="Times New Roman" w:hAnsi="Times New Roman"/>
                <w:sz w:val="24"/>
                <w:szCs w:val="24"/>
              </w:rPr>
              <w:t xml:space="preserve"> собственных</w:t>
            </w:r>
            <w:r w:rsidRPr="00FF3A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65F0" w:rsidRPr="00FF3A6F" w:rsidTr="001B454E">
        <w:tc>
          <w:tcPr>
            <w:tcW w:w="7054" w:type="dxa"/>
            <w:gridSpan w:val="2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5F0" w:rsidRPr="00FF3A6F" w:rsidRDefault="00AC65F0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AC65F0" w:rsidRPr="00FF3A6F" w:rsidRDefault="00AC65F0" w:rsidP="00A30C9D">
      <w:pPr>
        <w:pStyle w:val="a4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FF3A6F">
        <w:rPr>
          <w:rFonts w:ascii="Times New Roman" w:hAnsi="Times New Roman"/>
          <w:b/>
          <w:color w:val="000000"/>
          <w:sz w:val="24"/>
          <w:szCs w:val="24"/>
          <w:lang w:bidi="ru-RU"/>
        </w:rPr>
        <w:t>Критерии оценивания творческого задания.</w:t>
      </w:r>
    </w:p>
    <w:p w:rsidR="009408FF" w:rsidRPr="00FF3A6F" w:rsidRDefault="009408FF" w:rsidP="00515202">
      <w:pPr>
        <w:pStyle w:val="a4"/>
        <w:ind w:firstLine="709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AC65F0" w:rsidRPr="00FF3A6F" w:rsidRDefault="00AC65F0" w:rsidP="00A30C9D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F3A6F">
        <w:rPr>
          <w:rFonts w:ascii="Times New Roman" w:hAnsi="Times New Roman"/>
          <w:color w:val="000000"/>
          <w:sz w:val="24"/>
          <w:szCs w:val="24"/>
          <w:lang w:bidi="ru-RU"/>
        </w:rPr>
        <w:t>Для удобства оценивания предлагаем ориентироваться на школьную четырёх</w:t>
      </w:r>
      <w:r w:rsidR="00A30C9D" w:rsidRPr="00FF3A6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1B454E" w:rsidRPr="00FF3A6F">
        <w:rPr>
          <w:rFonts w:ascii="Times New Roman" w:hAnsi="Times New Roman"/>
          <w:color w:val="000000"/>
          <w:sz w:val="24"/>
          <w:szCs w:val="24"/>
          <w:lang w:bidi="ru-RU"/>
        </w:rPr>
        <w:t>б</w:t>
      </w:r>
      <w:r w:rsidRPr="00FF3A6F">
        <w:rPr>
          <w:rFonts w:ascii="Times New Roman" w:hAnsi="Times New Roman"/>
          <w:color w:val="000000"/>
          <w:sz w:val="24"/>
          <w:szCs w:val="24"/>
          <w:lang w:bidi="ru-RU"/>
        </w:rPr>
        <w:t>алльную систему. Так, при оценке по первому критерию 0 баллов соответствуют «двойке», 5 баллов - «тройке», 10 баллов - «четвёрке» и 15 баллов - «пятёрке». Безусловно, возможны промежуточные варианты (например, 8 баллов соответствуют «четвёрке с минусом»).</w:t>
      </w:r>
    </w:p>
    <w:tbl>
      <w:tblPr>
        <w:tblpPr w:leftFromText="180" w:rightFromText="180" w:vertAnchor="text" w:horzAnchor="margin" w:tblpXSpec="center" w:tblpY="249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796"/>
        <w:gridCol w:w="1418"/>
      </w:tblGrid>
      <w:tr w:rsidR="002A69DC" w:rsidRPr="00FF3A6F" w:rsidTr="00A30C9D">
        <w:trPr>
          <w:trHeight w:hRule="exact" w:val="4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ind w:firstLine="709"/>
              <w:jc w:val="center"/>
              <w:rPr>
                <w:rStyle w:val="21"/>
                <w:rFonts w:eastAsia="Calibri"/>
                <w:b w:val="0"/>
                <w:sz w:val="24"/>
                <w:szCs w:val="24"/>
              </w:rPr>
            </w:pPr>
            <w:r w:rsidRPr="00FF3A6F">
              <w:rPr>
                <w:rStyle w:val="21"/>
                <w:rFonts w:eastAsia="Calibri"/>
                <w:b w:val="0"/>
                <w:sz w:val="24"/>
                <w:szCs w:val="24"/>
              </w:rPr>
              <w:t>Критерии оценивания</w:t>
            </w:r>
          </w:p>
          <w:p w:rsidR="002A69DC" w:rsidRPr="00FF3A6F" w:rsidRDefault="002A69DC" w:rsidP="00515202">
            <w:pPr>
              <w:pStyle w:val="a4"/>
              <w:ind w:firstLine="709"/>
              <w:rPr>
                <w:rStyle w:val="21"/>
                <w:rFonts w:eastAsia="Calibri"/>
                <w:b w:val="0"/>
                <w:sz w:val="24"/>
                <w:szCs w:val="24"/>
              </w:rPr>
            </w:pPr>
          </w:p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1"/>
                <w:rFonts w:eastAsia="Calibri"/>
                <w:b w:val="0"/>
                <w:sz w:val="24"/>
                <w:szCs w:val="24"/>
              </w:rPr>
              <w:t>Баллы</w:t>
            </w:r>
          </w:p>
        </w:tc>
      </w:tr>
      <w:tr w:rsidR="002A69DC" w:rsidRPr="00FF3A6F" w:rsidTr="00A30C9D">
        <w:trPr>
          <w:trHeight w:hRule="exact" w:val="9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Целостность проведённого анализа в единстве формы и содержания; наличие/отсутствие ошибок в понимании текста.</w:t>
            </w:r>
          </w:p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Шкала оценок: 0 - 5 - 10 - 15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54E" w:rsidRPr="00FF3A6F" w:rsidRDefault="001B454E" w:rsidP="00515202">
            <w:pPr>
              <w:pStyle w:val="a4"/>
              <w:ind w:firstLine="709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15</w:t>
            </w:r>
          </w:p>
        </w:tc>
      </w:tr>
      <w:tr w:rsidR="002A69DC" w:rsidRPr="00FF3A6F" w:rsidTr="00A30C9D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Общая логика и композиция текста, его стилистическая однородность. Шкала оценок: 0 - 3 - 7 – 10</w:t>
            </w:r>
          </w:p>
          <w:p w:rsidR="002A69DC" w:rsidRPr="00FF3A6F" w:rsidRDefault="002A69DC" w:rsidP="00A30C9D">
            <w:pPr>
              <w:pStyle w:val="a4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10</w:t>
            </w:r>
          </w:p>
        </w:tc>
      </w:tr>
      <w:tr w:rsidR="002A69DC" w:rsidRPr="00FF3A6F" w:rsidTr="00A30C9D">
        <w:trPr>
          <w:trHeight w:hRule="exact" w:val="10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Обращение к тексту для доказательств, уместность цитирования, использование литературоведческих терминов.</w:t>
            </w:r>
          </w:p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Шкала оценок: 0 - 2 - 3 - 5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</w:tr>
      <w:tr w:rsidR="002A69DC" w:rsidRPr="00FF3A6F" w:rsidTr="00A30C9D">
        <w:trPr>
          <w:trHeight w:hRule="exact" w:val="10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Историко-культурный контекст, наличие/отсутствие ошибок в фоно</w:t>
            </w: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softHyphen/>
              <w:t>вом материале.</w:t>
            </w:r>
          </w:p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Шкала оценок: 0 - 2 - 3 - 5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</w:tr>
      <w:tr w:rsidR="002A69DC" w:rsidRPr="00FF3A6F" w:rsidTr="00A30C9D">
        <w:trPr>
          <w:trHeight w:hRule="exact" w:val="1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C" w:rsidRPr="00FF3A6F" w:rsidRDefault="002A69DC" w:rsidP="00A30C9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Наличие/отсутствие речевых, грамматических, орфографических и пунктуационных ошибок (в пределах изученного в курсе русского языка материала).</w:t>
            </w:r>
          </w:p>
          <w:p w:rsidR="002A69DC" w:rsidRPr="00FF3A6F" w:rsidRDefault="002A69DC" w:rsidP="00A30C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Шкала оценок: 0 - 2 - 3 - 5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</w:tr>
      <w:tr w:rsidR="002A69DC" w:rsidRPr="00FF3A6F" w:rsidTr="00A30C9D">
        <w:trPr>
          <w:trHeight w:hRule="exact"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C" w:rsidRPr="00FF3A6F" w:rsidRDefault="00731824" w:rsidP="00A30C9D">
            <w:pPr>
              <w:pStyle w:val="a4"/>
              <w:jc w:val="center"/>
              <w:rPr>
                <w:rStyle w:val="2"/>
                <w:rFonts w:eastAsia="Calibri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FF3A6F">
              <w:rPr>
                <w:rStyle w:val="2"/>
                <w:rFonts w:eastAsia="Calibri"/>
                <w:i w:val="0"/>
                <w:iCs w:val="0"/>
                <w:color w:val="auto"/>
                <w:sz w:val="24"/>
                <w:szCs w:val="24"/>
                <w:lang w:eastAsia="en-US" w:bidi="ar-SA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Style w:val="2"/>
                <w:rFonts w:eastAsia="Calibri"/>
                <w:b/>
                <w:i w:val="0"/>
                <w:iCs w:val="0"/>
                <w:color w:val="auto"/>
                <w:sz w:val="24"/>
                <w:szCs w:val="24"/>
                <w:lang w:eastAsia="en-US" w:bidi="ar-SA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C" w:rsidRPr="00FF3A6F" w:rsidRDefault="002A69DC" w:rsidP="0051520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F">
              <w:rPr>
                <w:rStyle w:val="20"/>
                <w:rFonts w:eastAsia="Calibri"/>
                <w:b/>
                <w:color w:val="auto"/>
                <w:sz w:val="24"/>
                <w:szCs w:val="24"/>
                <w:lang w:eastAsia="en-US" w:bidi="ar-SA"/>
              </w:rPr>
              <w:t>40</w:t>
            </w:r>
          </w:p>
        </w:tc>
      </w:tr>
    </w:tbl>
    <w:p w:rsidR="00AC65F0" w:rsidRPr="00FF3A6F" w:rsidRDefault="00AC65F0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8F6A0B" w:rsidRPr="00FF3A6F" w:rsidRDefault="008F6A0B" w:rsidP="00515202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sectPr w:rsidR="008F6A0B" w:rsidRPr="00FF3A6F" w:rsidSect="00FF3A6F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CF7"/>
    <w:multiLevelType w:val="hybridMultilevel"/>
    <w:tmpl w:val="593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17B5"/>
    <w:multiLevelType w:val="hybridMultilevel"/>
    <w:tmpl w:val="66B0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38F"/>
    <w:multiLevelType w:val="hybridMultilevel"/>
    <w:tmpl w:val="C95080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022781"/>
    <w:multiLevelType w:val="hybridMultilevel"/>
    <w:tmpl w:val="59B0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3B35"/>
    <w:multiLevelType w:val="hybridMultilevel"/>
    <w:tmpl w:val="5ACA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261A"/>
    <w:multiLevelType w:val="hybridMultilevel"/>
    <w:tmpl w:val="B718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5B09"/>
    <w:multiLevelType w:val="hybridMultilevel"/>
    <w:tmpl w:val="495C9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9B5"/>
    <w:multiLevelType w:val="hybridMultilevel"/>
    <w:tmpl w:val="D9183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0F19B0"/>
    <w:multiLevelType w:val="hybridMultilevel"/>
    <w:tmpl w:val="676E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E6FB9"/>
    <w:multiLevelType w:val="hybridMultilevel"/>
    <w:tmpl w:val="9830E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F01A1"/>
    <w:multiLevelType w:val="hybridMultilevel"/>
    <w:tmpl w:val="4368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02DA3"/>
    <w:multiLevelType w:val="hybridMultilevel"/>
    <w:tmpl w:val="1F56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6C50"/>
    <w:multiLevelType w:val="hybridMultilevel"/>
    <w:tmpl w:val="1F4C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D39A8"/>
    <w:multiLevelType w:val="hybridMultilevel"/>
    <w:tmpl w:val="E31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A00D8"/>
    <w:multiLevelType w:val="hybridMultilevel"/>
    <w:tmpl w:val="FB72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B54C5"/>
    <w:multiLevelType w:val="hybridMultilevel"/>
    <w:tmpl w:val="81E8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0"/>
  </w:num>
  <w:num w:numId="5">
    <w:abstractNumId w:val="15"/>
  </w:num>
  <w:num w:numId="6">
    <w:abstractNumId w:val="4"/>
  </w:num>
  <w:num w:numId="7">
    <w:abstractNumId w:val="9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A6E"/>
    <w:rsid w:val="00003D1D"/>
    <w:rsid w:val="000B1EAC"/>
    <w:rsid w:val="000E7551"/>
    <w:rsid w:val="001263F2"/>
    <w:rsid w:val="001449E6"/>
    <w:rsid w:val="001B454E"/>
    <w:rsid w:val="0022238E"/>
    <w:rsid w:val="00263FB4"/>
    <w:rsid w:val="00281B99"/>
    <w:rsid w:val="002A69DC"/>
    <w:rsid w:val="002F0ABE"/>
    <w:rsid w:val="003255B8"/>
    <w:rsid w:val="00372E0A"/>
    <w:rsid w:val="003C7C5E"/>
    <w:rsid w:val="003C7E25"/>
    <w:rsid w:val="0042685B"/>
    <w:rsid w:val="004C1616"/>
    <w:rsid w:val="004D0153"/>
    <w:rsid w:val="004F0A6E"/>
    <w:rsid w:val="00515202"/>
    <w:rsid w:val="00555562"/>
    <w:rsid w:val="0056438B"/>
    <w:rsid w:val="005B01A7"/>
    <w:rsid w:val="00611529"/>
    <w:rsid w:val="00697CFF"/>
    <w:rsid w:val="006A4C26"/>
    <w:rsid w:val="006A527A"/>
    <w:rsid w:val="006B6CBF"/>
    <w:rsid w:val="0072591C"/>
    <w:rsid w:val="00731824"/>
    <w:rsid w:val="00732071"/>
    <w:rsid w:val="00754E8E"/>
    <w:rsid w:val="007D1144"/>
    <w:rsid w:val="00836D08"/>
    <w:rsid w:val="0084320C"/>
    <w:rsid w:val="008C5B36"/>
    <w:rsid w:val="008F6A0B"/>
    <w:rsid w:val="00900AFC"/>
    <w:rsid w:val="009408FF"/>
    <w:rsid w:val="00990C37"/>
    <w:rsid w:val="00A25F12"/>
    <w:rsid w:val="00A30C9D"/>
    <w:rsid w:val="00AC65F0"/>
    <w:rsid w:val="00C36B35"/>
    <w:rsid w:val="00C45066"/>
    <w:rsid w:val="00C75B55"/>
    <w:rsid w:val="00CD667F"/>
    <w:rsid w:val="00D80B6E"/>
    <w:rsid w:val="00D915FD"/>
    <w:rsid w:val="00E40935"/>
    <w:rsid w:val="00EE709C"/>
    <w:rsid w:val="00EF1065"/>
    <w:rsid w:val="00F07B63"/>
    <w:rsid w:val="00F11777"/>
    <w:rsid w:val="00F602A0"/>
    <w:rsid w:val="00F7172E"/>
    <w:rsid w:val="00FC196D"/>
    <w:rsid w:val="00FD4142"/>
    <w:rsid w:val="00FF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263FB4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4">
    <w:name w:val="No Spacing"/>
    <w:uiPriority w:val="1"/>
    <w:qFormat/>
    <w:rsid w:val="00AC65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C65F0"/>
    <w:pPr>
      <w:widowControl w:val="0"/>
      <w:overflowPunct w:val="0"/>
      <w:adjustRightInd w:val="0"/>
      <w:spacing w:after="240" w:line="276" w:lineRule="atLeast"/>
      <w:ind w:left="720"/>
      <w:contextualSpacing/>
    </w:pPr>
    <w:rPr>
      <w:rFonts w:ascii="Calibri" w:eastAsia="Times New Roman" w:hAnsi="Calibri" w:cs="Calibri"/>
      <w:kern w:val="28"/>
    </w:rPr>
  </w:style>
  <w:style w:type="character" w:customStyle="1" w:styleId="2">
    <w:name w:val="Основной текст (2) + Курсив"/>
    <w:basedOn w:val="a0"/>
    <w:rsid w:val="00AC6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AC6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AC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9A06-B64A-454E-B3E3-DB6C0B55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Марина</cp:lastModifiedBy>
  <cp:revision>33</cp:revision>
  <dcterms:created xsi:type="dcterms:W3CDTF">2018-09-27T03:29:00Z</dcterms:created>
  <dcterms:modified xsi:type="dcterms:W3CDTF">2019-09-05T03:33:00Z</dcterms:modified>
</cp:coreProperties>
</file>